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C29A2" w14:textId="13C1DA3F" w:rsidR="00E00443" w:rsidRPr="00A77A2F" w:rsidRDefault="00CB3D48" w:rsidP="00CB3D48">
      <w:pPr>
        <w:jc w:val="center"/>
        <w:rPr>
          <w:rFonts w:cstheme="minorHAnsi"/>
          <w:b/>
          <w:color w:val="000000" w:themeColor="text1"/>
          <w:sz w:val="24"/>
          <w:szCs w:val="24"/>
          <w:u w:val="single"/>
        </w:rPr>
      </w:pPr>
      <w:r w:rsidRPr="00A77A2F">
        <w:rPr>
          <w:rFonts w:cstheme="minorHAnsi"/>
          <w:noProof/>
          <w:color w:val="000000" w:themeColor="text1"/>
          <w:sz w:val="24"/>
          <w:szCs w:val="24"/>
        </w:rPr>
        <w:drawing>
          <wp:inline distT="0" distB="0" distL="0" distR="0" wp14:anchorId="39DA7348" wp14:editId="7135B364">
            <wp:extent cx="1404665" cy="1409700"/>
            <wp:effectExtent l="0" t="0" r="5080" b="0"/>
            <wp:docPr id="2" name="Picture 2" descr="Huby CE (VC)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by CE (VC) Primary School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3779" cy="1418847"/>
                    </a:xfrm>
                    <a:prstGeom prst="rect">
                      <a:avLst/>
                    </a:prstGeom>
                    <a:noFill/>
                    <a:ln>
                      <a:noFill/>
                    </a:ln>
                  </pic:spPr>
                </pic:pic>
              </a:graphicData>
            </a:graphic>
          </wp:inline>
        </w:drawing>
      </w:r>
    </w:p>
    <w:p w14:paraId="446E1129" w14:textId="77777777" w:rsidR="00CB3D48" w:rsidRPr="00A77A2F" w:rsidRDefault="00CB3D48" w:rsidP="00CB3D48">
      <w:pPr>
        <w:widowControl w:val="0"/>
        <w:autoSpaceDE w:val="0"/>
        <w:autoSpaceDN w:val="0"/>
        <w:spacing w:before="13" w:after="0" w:line="240" w:lineRule="auto"/>
        <w:ind w:left="820"/>
        <w:jc w:val="center"/>
        <w:rPr>
          <w:rFonts w:eastAsia="Lucida Sans Unicode" w:cstheme="minorHAnsi"/>
          <w:b/>
          <w:bCs/>
          <w:color w:val="000000" w:themeColor="text1"/>
          <w:sz w:val="24"/>
          <w:szCs w:val="24"/>
        </w:rPr>
      </w:pPr>
      <w:r w:rsidRPr="00A77A2F">
        <w:rPr>
          <w:rFonts w:eastAsia="Lucida Sans Unicode" w:cstheme="minorHAnsi"/>
          <w:b/>
          <w:bCs/>
          <w:color w:val="000000" w:themeColor="text1"/>
          <w:sz w:val="24"/>
          <w:szCs w:val="24"/>
        </w:rPr>
        <w:t>Shining Together Through Courage, Connection and Curiosity.</w:t>
      </w:r>
    </w:p>
    <w:p w14:paraId="4D952EA8" w14:textId="77777777" w:rsidR="00CB3D48" w:rsidRPr="00A77A2F" w:rsidRDefault="00CB3D48" w:rsidP="00CB3D48">
      <w:pPr>
        <w:widowControl w:val="0"/>
        <w:autoSpaceDE w:val="0"/>
        <w:autoSpaceDN w:val="0"/>
        <w:spacing w:before="13" w:after="0" w:line="240" w:lineRule="auto"/>
        <w:ind w:left="820"/>
        <w:jc w:val="center"/>
        <w:rPr>
          <w:rFonts w:eastAsia="Lucida Sans Unicode" w:cstheme="minorHAnsi"/>
          <w:b/>
          <w:bCs/>
          <w:color w:val="000000" w:themeColor="text1"/>
          <w:sz w:val="24"/>
          <w:szCs w:val="24"/>
        </w:rPr>
      </w:pPr>
    </w:p>
    <w:p w14:paraId="6F2BB7EC" w14:textId="30E67318" w:rsidR="00CB3D48" w:rsidRPr="00A77A2F" w:rsidRDefault="00CB3D48" w:rsidP="00CB3D48">
      <w:pPr>
        <w:widowControl w:val="0"/>
        <w:autoSpaceDE w:val="0"/>
        <w:autoSpaceDN w:val="0"/>
        <w:spacing w:before="13" w:after="0" w:line="240" w:lineRule="auto"/>
        <w:ind w:left="820"/>
        <w:jc w:val="center"/>
        <w:rPr>
          <w:rFonts w:eastAsia="Lucida Sans Unicode" w:cstheme="minorHAnsi"/>
          <w:b/>
          <w:bCs/>
          <w:i/>
          <w:iCs/>
          <w:color w:val="000000" w:themeColor="text1"/>
          <w:sz w:val="24"/>
          <w:szCs w:val="24"/>
        </w:rPr>
      </w:pPr>
      <w:r w:rsidRPr="00A77A2F">
        <w:rPr>
          <w:rFonts w:eastAsia="Lucida Sans Unicode" w:cstheme="minorHAnsi"/>
          <w:b/>
          <w:bCs/>
          <w:i/>
          <w:iCs/>
          <w:color w:val="000000" w:themeColor="text1"/>
          <w:sz w:val="24"/>
          <w:szCs w:val="24"/>
        </w:rPr>
        <w:t>Guided by Christian values, we inspire every child to let their light shine through a love of learning.</w:t>
      </w:r>
    </w:p>
    <w:p w14:paraId="7B3BD137" w14:textId="77777777" w:rsidR="00CB3D48" w:rsidRPr="00A77A2F" w:rsidRDefault="00CB3D48" w:rsidP="00CB3D48">
      <w:pPr>
        <w:widowControl w:val="0"/>
        <w:autoSpaceDE w:val="0"/>
        <w:autoSpaceDN w:val="0"/>
        <w:spacing w:before="13" w:after="0" w:line="240" w:lineRule="auto"/>
        <w:ind w:left="820"/>
        <w:jc w:val="center"/>
        <w:rPr>
          <w:rFonts w:eastAsia="Lucida Sans Unicode" w:cstheme="minorHAnsi"/>
          <w:b/>
          <w:bCs/>
          <w:i/>
          <w:iCs/>
          <w:color w:val="000000" w:themeColor="text1"/>
          <w:sz w:val="24"/>
          <w:szCs w:val="24"/>
        </w:rPr>
      </w:pPr>
    </w:p>
    <w:p w14:paraId="2C612FC6" w14:textId="58EAE9C7" w:rsidR="00CB3D48" w:rsidRPr="00A77A2F" w:rsidRDefault="00CB3D48" w:rsidP="00CB3D48">
      <w:pPr>
        <w:widowControl w:val="0"/>
        <w:autoSpaceDE w:val="0"/>
        <w:autoSpaceDN w:val="0"/>
        <w:spacing w:before="13" w:after="0" w:line="240" w:lineRule="auto"/>
        <w:jc w:val="center"/>
        <w:rPr>
          <w:rFonts w:eastAsia="Lucida Sans Unicode" w:cstheme="minorHAnsi"/>
          <w:b/>
          <w:bCs/>
          <w:i/>
          <w:iCs/>
          <w:color w:val="000000" w:themeColor="text1"/>
          <w:sz w:val="24"/>
          <w:szCs w:val="24"/>
        </w:rPr>
      </w:pPr>
      <w:r w:rsidRPr="00A77A2F">
        <w:rPr>
          <w:rFonts w:eastAsia="Lucida Sans Unicode" w:cstheme="minorHAnsi"/>
          <w:b/>
          <w:bCs/>
          <w:i/>
          <w:iCs/>
          <w:color w:val="000000" w:themeColor="text1"/>
          <w:sz w:val="24"/>
          <w:szCs w:val="24"/>
        </w:rPr>
        <w:t>'Let your light shine for all to see’ Matthew 5:16</w:t>
      </w:r>
    </w:p>
    <w:p w14:paraId="2D3B81A7" w14:textId="77777777" w:rsidR="00CB3D48" w:rsidRPr="00A77A2F" w:rsidRDefault="00CB3D48" w:rsidP="00CB3D48">
      <w:pPr>
        <w:widowControl w:val="0"/>
        <w:autoSpaceDE w:val="0"/>
        <w:autoSpaceDN w:val="0"/>
        <w:spacing w:before="13" w:after="0" w:line="240" w:lineRule="auto"/>
        <w:jc w:val="center"/>
        <w:rPr>
          <w:rFonts w:eastAsia="Lucida Sans Unicode" w:cstheme="minorHAnsi"/>
          <w:b/>
          <w:bCs/>
          <w:color w:val="000000" w:themeColor="text1"/>
          <w:sz w:val="24"/>
          <w:szCs w:val="24"/>
          <w:u w:val="single"/>
        </w:rPr>
      </w:pPr>
    </w:p>
    <w:p w14:paraId="2E5F4C78" w14:textId="347B37EF" w:rsidR="00A77A2F" w:rsidRPr="00A77A2F" w:rsidRDefault="00D14188" w:rsidP="00A77A2F">
      <w:pPr>
        <w:widowControl w:val="0"/>
        <w:autoSpaceDE w:val="0"/>
        <w:autoSpaceDN w:val="0"/>
        <w:spacing w:before="13" w:after="0" w:line="240" w:lineRule="auto"/>
        <w:jc w:val="center"/>
        <w:rPr>
          <w:rFonts w:eastAsia="Lucida Sans Unicode" w:cstheme="minorHAnsi"/>
          <w:b/>
          <w:bCs/>
          <w:color w:val="000000" w:themeColor="text1"/>
          <w:sz w:val="24"/>
          <w:szCs w:val="24"/>
          <w:u w:val="single"/>
        </w:rPr>
      </w:pPr>
      <w:r>
        <w:rPr>
          <w:rFonts w:eastAsia="Lucida Sans Unicode" w:cstheme="minorHAnsi"/>
          <w:b/>
          <w:bCs/>
          <w:color w:val="000000" w:themeColor="text1"/>
          <w:sz w:val="24"/>
          <w:szCs w:val="24"/>
          <w:u w:val="single"/>
        </w:rPr>
        <w:t>Special Educational Needs and Disabilities and Inclusion</w:t>
      </w:r>
    </w:p>
    <w:p w14:paraId="19057615" w14:textId="77777777" w:rsidR="00A77A2F" w:rsidRPr="00A77A2F" w:rsidRDefault="00A77A2F" w:rsidP="00A77A2F">
      <w:pPr>
        <w:rPr>
          <w:rFonts w:cstheme="minorHAnsi"/>
          <w:color w:val="000000" w:themeColor="text1"/>
          <w:sz w:val="24"/>
          <w:szCs w:val="24"/>
        </w:rPr>
      </w:pPr>
    </w:p>
    <w:p w14:paraId="25DE07B8"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Our Vision for an Inclusive School</w:t>
      </w:r>
    </w:p>
    <w:p w14:paraId="51DAE447"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At Huby, we believe that every child has the right to feel valued, included and successful within our school community. We recognise that children learn in different ways, at different rates and may experience a range of barriers to learning. Our aim is not to lower expectations for pupils with SEND, but to identify and remove barriers so that every child can access an ambitious curriculum and experience success.</w:t>
      </w:r>
    </w:p>
    <w:p w14:paraId="557447BE"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want our school to be a place where difference is understood, respected and celebrated. Inclusion is not the responsibility of one person or one team; it is a whole-school commitment shared by teachers, support staff, leaders, pupils and families.</w:t>
      </w:r>
    </w:p>
    <w:p w14:paraId="68F11698"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Our approach to SEND begins with high-quality, inclusive classroom practice. Teachers know their pupils, understand potential barriers and deliberately plan teaching so that children can participate, learn and develop increasing independence. Additional provision and targeted intervention are used where they are needed, but they complement rather than replace effective classroom teaching.</w:t>
      </w:r>
    </w:p>
    <w:p w14:paraId="03FCA581"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want every child to develop the confidence to recognise their strengths, understand how they learn and have the courage to persevere when learning is difficult. Through strong relationships and a sense of belonging, children develop connection with others and learn to value the different strengths, experiences and contributions of everyone in our school.</w:t>
      </w:r>
    </w:p>
    <w:p w14:paraId="0E660901"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Our approach is rooted in our school vision:</w:t>
      </w:r>
    </w:p>
    <w:p w14:paraId="7B74153F"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“Shining Together Through Courage, Connection and Curiosity.</w:t>
      </w:r>
      <w:r w:rsidRPr="00D14188">
        <w:rPr>
          <w:rFonts w:cstheme="minorHAnsi"/>
          <w:b/>
          <w:bCs/>
          <w:color w:val="000000" w:themeColor="text1"/>
          <w:sz w:val="24"/>
          <w:szCs w:val="24"/>
        </w:rPr>
        <w:br/>
        <w:t>Guided by Christian values, we inspire every child to let their light shine through a love of learning.”</w:t>
      </w:r>
    </w:p>
    <w:p w14:paraId="2F600055"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 xml:space="preserve">Through our inclusive practice, we aim to ensure that every child </w:t>
      </w:r>
      <w:proofErr w:type="gramStart"/>
      <w:r w:rsidRPr="00D14188">
        <w:rPr>
          <w:rFonts w:cstheme="minorHAnsi"/>
          <w:color w:val="000000" w:themeColor="text1"/>
          <w:sz w:val="24"/>
          <w:szCs w:val="24"/>
        </w:rPr>
        <w:t>has the opportunity to</w:t>
      </w:r>
      <w:proofErr w:type="gramEnd"/>
      <w:r w:rsidRPr="00D14188">
        <w:rPr>
          <w:rFonts w:cstheme="minorHAnsi"/>
          <w:color w:val="000000" w:themeColor="text1"/>
          <w:sz w:val="24"/>
          <w:szCs w:val="24"/>
        </w:rPr>
        <w:t xml:space="preserve"> let their light shine.</w:t>
      </w:r>
    </w:p>
    <w:p w14:paraId="10F98CD5" w14:textId="77777777" w:rsidR="00D14188" w:rsidRPr="00145AA1" w:rsidRDefault="00D14188" w:rsidP="00D14188">
      <w:pPr>
        <w:rPr>
          <w:rFonts w:cstheme="minorHAnsi"/>
          <w:color w:val="000000" w:themeColor="text1"/>
          <w:sz w:val="24"/>
          <w:szCs w:val="24"/>
          <w:u w:val="single"/>
        </w:rPr>
      </w:pPr>
      <w:r w:rsidRPr="00145AA1">
        <w:rPr>
          <w:rFonts w:cstheme="minorHAnsi"/>
          <w:b/>
          <w:bCs/>
          <w:color w:val="000000" w:themeColor="text1"/>
          <w:sz w:val="24"/>
          <w:szCs w:val="24"/>
          <w:u w:val="single"/>
        </w:rPr>
        <w:t>Intent</w:t>
      </w:r>
    </w:p>
    <w:p w14:paraId="509C7396"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At Huby, we want every child, including those with SEND, to be an active and valued member of our school community.</w:t>
      </w:r>
    </w:p>
    <w:p w14:paraId="1D0B21C7"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 xml:space="preserve">We aim to create classrooms where pupils are taught through carefully considered, inclusive practice that anticipates barriers and provides appropriate support without creating unnecessary dependence. We want </w:t>
      </w:r>
      <w:r w:rsidRPr="00D14188">
        <w:rPr>
          <w:rFonts w:cstheme="minorHAnsi"/>
          <w:color w:val="000000" w:themeColor="text1"/>
          <w:sz w:val="24"/>
          <w:szCs w:val="24"/>
        </w:rPr>
        <w:lastRenderedPageBreak/>
        <w:t>children to experience success while also developing the resilience and independence they need to tackle increasing challenges.</w:t>
      </w:r>
    </w:p>
    <w:p w14:paraId="4F1B926E"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 xml:space="preserve">Our approach is ambitious for all pupils. We recognise that children may need different pathways, adaptations, resources or levels of support to achieve the same underlying learning intentions. Equality does not always mean every child receiving </w:t>
      </w:r>
      <w:proofErr w:type="gramStart"/>
      <w:r w:rsidRPr="00D14188">
        <w:rPr>
          <w:rFonts w:cstheme="minorHAnsi"/>
          <w:color w:val="000000" w:themeColor="text1"/>
          <w:sz w:val="24"/>
          <w:szCs w:val="24"/>
        </w:rPr>
        <w:t>exactly the same</w:t>
      </w:r>
      <w:proofErr w:type="gramEnd"/>
      <w:r w:rsidRPr="00D14188">
        <w:rPr>
          <w:rFonts w:cstheme="minorHAnsi"/>
          <w:color w:val="000000" w:themeColor="text1"/>
          <w:sz w:val="24"/>
          <w:szCs w:val="24"/>
        </w:rPr>
        <w:t xml:space="preserve"> provision; it means ensuring that every child has what they need to participate, learn and make progress.</w:t>
      </w:r>
    </w:p>
    <w:p w14:paraId="6FCD5635"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want pupils with SEND to:</w:t>
      </w:r>
    </w:p>
    <w:p w14:paraId="33711DB3" w14:textId="77777777" w:rsidR="00D14188" w:rsidRPr="00145AA1" w:rsidRDefault="00D14188" w:rsidP="00145AA1">
      <w:pPr>
        <w:pStyle w:val="ListParagraph"/>
        <w:numPr>
          <w:ilvl w:val="0"/>
          <w:numId w:val="7"/>
        </w:numPr>
        <w:rPr>
          <w:rFonts w:cstheme="minorHAnsi"/>
          <w:color w:val="000000" w:themeColor="text1"/>
          <w:sz w:val="24"/>
          <w:szCs w:val="24"/>
        </w:rPr>
      </w:pPr>
      <w:r w:rsidRPr="00145AA1">
        <w:rPr>
          <w:rFonts w:cstheme="minorHAnsi"/>
          <w:color w:val="000000" w:themeColor="text1"/>
          <w:sz w:val="24"/>
          <w:szCs w:val="24"/>
        </w:rPr>
        <w:t>feel safe, valued, understood and included</w:t>
      </w:r>
    </w:p>
    <w:p w14:paraId="158D2BFB" w14:textId="77777777" w:rsidR="00D14188" w:rsidRPr="00145AA1" w:rsidRDefault="00D14188" w:rsidP="00145AA1">
      <w:pPr>
        <w:pStyle w:val="ListParagraph"/>
        <w:numPr>
          <w:ilvl w:val="0"/>
          <w:numId w:val="7"/>
        </w:numPr>
        <w:rPr>
          <w:rFonts w:cstheme="minorHAnsi"/>
          <w:color w:val="000000" w:themeColor="text1"/>
          <w:sz w:val="24"/>
          <w:szCs w:val="24"/>
        </w:rPr>
      </w:pPr>
      <w:r w:rsidRPr="00145AA1">
        <w:rPr>
          <w:rFonts w:cstheme="minorHAnsi"/>
          <w:color w:val="000000" w:themeColor="text1"/>
          <w:sz w:val="24"/>
          <w:szCs w:val="24"/>
        </w:rPr>
        <w:t>develop a positive sense of themselves as learners</w:t>
      </w:r>
    </w:p>
    <w:p w14:paraId="63DCE864" w14:textId="77777777" w:rsidR="00D14188" w:rsidRPr="00145AA1" w:rsidRDefault="00D14188" w:rsidP="00145AA1">
      <w:pPr>
        <w:pStyle w:val="ListParagraph"/>
        <w:numPr>
          <w:ilvl w:val="0"/>
          <w:numId w:val="7"/>
        </w:numPr>
        <w:rPr>
          <w:rFonts w:cstheme="minorHAnsi"/>
          <w:color w:val="000000" w:themeColor="text1"/>
          <w:sz w:val="24"/>
          <w:szCs w:val="24"/>
        </w:rPr>
      </w:pPr>
      <w:r w:rsidRPr="00145AA1">
        <w:rPr>
          <w:rFonts w:cstheme="minorHAnsi"/>
          <w:color w:val="000000" w:themeColor="text1"/>
          <w:sz w:val="24"/>
          <w:szCs w:val="24"/>
        </w:rPr>
        <w:t>access an ambitious and meaningful curriculum</w:t>
      </w:r>
    </w:p>
    <w:p w14:paraId="2CCC249D" w14:textId="77777777" w:rsidR="00D14188" w:rsidRPr="00145AA1" w:rsidRDefault="00D14188" w:rsidP="00145AA1">
      <w:pPr>
        <w:pStyle w:val="ListParagraph"/>
        <w:numPr>
          <w:ilvl w:val="0"/>
          <w:numId w:val="7"/>
        </w:numPr>
        <w:rPr>
          <w:rFonts w:cstheme="minorHAnsi"/>
          <w:color w:val="000000" w:themeColor="text1"/>
          <w:sz w:val="24"/>
          <w:szCs w:val="24"/>
        </w:rPr>
      </w:pPr>
      <w:r w:rsidRPr="00145AA1">
        <w:rPr>
          <w:rFonts w:cstheme="minorHAnsi"/>
          <w:color w:val="000000" w:themeColor="text1"/>
          <w:sz w:val="24"/>
          <w:szCs w:val="24"/>
        </w:rPr>
        <w:t>make progress from their individual starting points</w:t>
      </w:r>
    </w:p>
    <w:p w14:paraId="2EA55E2C" w14:textId="77777777" w:rsidR="00D14188" w:rsidRPr="00145AA1" w:rsidRDefault="00D14188" w:rsidP="00145AA1">
      <w:pPr>
        <w:pStyle w:val="ListParagraph"/>
        <w:numPr>
          <w:ilvl w:val="0"/>
          <w:numId w:val="7"/>
        </w:numPr>
        <w:rPr>
          <w:rFonts w:cstheme="minorHAnsi"/>
          <w:color w:val="000000" w:themeColor="text1"/>
          <w:sz w:val="24"/>
          <w:szCs w:val="24"/>
        </w:rPr>
      </w:pPr>
      <w:r w:rsidRPr="00145AA1">
        <w:rPr>
          <w:rFonts w:cstheme="minorHAnsi"/>
          <w:color w:val="000000" w:themeColor="text1"/>
          <w:sz w:val="24"/>
          <w:szCs w:val="24"/>
        </w:rPr>
        <w:t>develop increasing independence</w:t>
      </w:r>
    </w:p>
    <w:p w14:paraId="191A8E3C" w14:textId="77777777" w:rsidR="00D14188" w:rsidRPr="00145AA1" w:rsidRDefault="00D14188" w:rsidP="00145AA1">
      <w:pPr>
        <w:pStyle w:val="ListParagraph"/>
        <w:numPr>
          <w:ilvl w:val="0"/>
          <w:numId w:val="7"/>
        </w:numPr>
        <w:rPr>
          <w:rFonts w:cstheme="minorHAnsi"/>
          <w:color w:val="000000" w:themeColor="text1"/>
          <w:sz w:val="24"/>
          <w:szCs w:val="24"/>
        </w:rPr>
      </w:pPr>
      <w:r w:rsidRPr="00145AA1">
        <w:rPr>
          <w:rFonts w:cstheme="minorHAnsi"/>
          <w:color w:val="000000" w:themeColor="text1"/>
          <w:sz w:val="24"/>
          <w:szCs w:val="24"/>
        </w:rPr>
        <w:t>understand and communicate their needs and strengths</w:t>
      </w:r>
    </w:p>
    <w:p w14:paraId="2ACF5BE1" w14:textId="77777777" w:rsidR="00D14188" w:rsidRPr="00145AA1" w:rsidRDefault="00D14188" w:rsidP="00145AA1">
      <w:pPr>
        <w:pStyle w:val="ListParagraph"/>
        <w:numPr>
          <w:ilvl w:val="0"/>
          <w:numId w:val="7"/>
        </w:numPr>
        <w:rPr>
          <w:rFonts w:cstheme="minorHAnsi"/>
          <w:color w:val="000000" w:themeColor="text1"/>
          <w:sz w:val="24"/>
          <w:szCs w:val="24"/>
        </w:rPr>
      </w:pPr>
      <w:r w:rsidRPr="00145AA1">
        <w:rPr>
          <w:rFonts w:cstheme="minorHAnsi"/>
          <w:color w:val="000000" w:themeColor="text1"/>
          <w:sz w:val="24"/>
          <w:szCs w:val="24"/>
        </w:rPr>
        <w:t>develop confidence and resilience when faced with challenge</w:t>
      </w:r>
    </w:p>
    <w:p w14:paraId="70049689" w14:textId="77777777" w:rsidR="00D14188" w:rsidRPr="00145AA1" w:rsidRDefault="00D14188" w:rsidP="00145AA1">
      <w:pPr>
        <w:pStyle w:val="ListParagraph"/>
        <w:numPr>
          <w:ilvl w:val="0"/>
          <w:numId w:val="7"/>
        </w:numPr>
        <w:rPr>
          <w:rFonts w:cstheme="minorHAnsi"/>
          <w:color w:val="000000" w:themeColor="text1"/>
          <w:sz w:val="24"/>
          <w:szCs w:val="24"/>
        </w:rPr>
      </w:pPr>
      <w:r w:rsidRPr="00145AA1">
        <w:rPr>
          <w:rFonts w:cstheme="minorHAnsi"/>
          <w:color w:val="000000" w:themeColor="text1"/>
          <w:sz w:val="24"/>
          <w:szCs w:val="24"/>
        </w:rPr>
        <w:t>build positive relationships with adults and peers</w:t>
      </w:r>
    </w:p>
    <w:p w14:paraId="7B0FF0C4" w14:textId="77777777" w:rsidR="00D14188" w:rsidRPr="00145AA1" w:rsidRDefault="00D14188" w:rsidP="00145AA1">
      <w:pPr>
        <w:pStyle w:val="ListParagraph"/>
        <w:numPr>
          <w:ilvl w:val="0"/>
          <w:numId w:val="7"/>
        </w:numPr>
        <w:rPr>
          <w:rFonts w:cstheme="minorHAnsi"/>
          <w:color w:val="000000" w:themeColor="text1"/>
          <w:sz w:val="24"/>
          <w:szCs w:val="24"/>
        </w:rPr>
      </w:pPr>
      <w:r w:rsidRPr="00145AA1">
        <w:rPr>
          <w:rFonts w:cstheme="minorHAnsi"/>
          <w:color w:val="000000" w:themeColor="text1"/>
          <w:sz w:val="24"/>
          <w:szCs w:val="24"/>
        </w:rPr>
        <w:t>participate fully in the life of the school</w:t>
      </w:r>
    </w:p>
    <w:p w14:paraId="2D9477BB" w14:textId="77777777" w:rsidR="00D14188" w:rsidRPr="00145AA1" w:rsidRDefault="00D14188" w:rsidP="00145AA1">
      <w:pPr>
        <w:pStyle w:val="ListParagraph"/>
        <w:numPr>
          <w:ilvl w:val="0"/>
          <w:numId w:val="7"/>
        </w:numPr>
        <w:rPr>
          <w:rFonts w:cstheme="minorHAnsi"/>
          <w:color w:val="000000" w:themeColor="text1"/>
          <w:sz w:val="24"/>
          <w:szCs w:val="24"/>
        </w:rPr>
      </w:pPr>
      <w:r w:rsidRPr="00145AA1">
        <w:rPr>
          <w:rFonts w:cstheme="minorHAnsi"/>
          <w:color w:val="000000" w:themeColor="text1"/>
          <w:sz w:val="24"/>
          <w:szCs w:val="24"/>
        </w:rPr>
        <w:t>experience success without their SEND becoming a barrier to belonging</w:t>
      </w:r>
    </w:p>
    <w:p w14:paraId="33C20365" w14:textId="77777777" w:rsidR="00D14188" w:rsidRPr="00145AA1" w:rsidRDefault="00D14188" w:rsidP="00145AA1">
      <w:pPr>
        <w:pStyle w:val="ListParagraph"/>
        <w:numPr>
          <w:ilvl w:val="0"/>
          <w:numId w:val="7"/>
        </w:numPr>
        <w:rPr>
          <w:rFonts w:cstheme="minorHAnsi"/>
          <w:color w:val="000000" w:themeColor="text1"/>
          <w:sz w:val="24"/>
          <w:szCs w:val="24"/>
        </w:rPr>
      </w:pPr>
      <w:r w:rsidRPr="00145AA1">
        <w:rPr>
          <w:rFonts w:cstheme="minorHAnsi"/>
          <w:color w:val="000000" w:themeColor="text1"/>
          <w:sz w:val="24"/>
          <w:szCs w:val="24"/>
        </w:rPr>
        <w:t>develop the knowledge, skills and vocabulary needed for their next stage of learning and life.</w:t>
      </w:r>
    </w:p>
    <w:p w14:paraId="350917F4"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want all staff to understand that inclusive practice is good practice for every child. Strategies such as clear modelling, explicit vocabulary teaching, visual support, carefully structured tasks, retrieval, repetition, questioning and opportunities for rehearsal can benefit a wide range of learners.</w:t>
      </w:r>
    </w:p>
    <w:p w14:paraId="38E8B273"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Our aim is therefore to develop classrooms where barriers are identified early, teaching is responsive and adaptations are purposeful.</w:t>
      </w:r>
    </w:p>
    <w:p w14:paraId="5212B234"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Through Courage, we encourage children to try, persevere and recognise that finding something difficult does not mean they cannot succeed.</w:t>
      </w:r>
    </w:p>
    <w:p w14:paraId="324B5939"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Through Connection, we ensure that children feel a genuine sense of belonging and understand that every member of our school community has value.</w:t>
      </w:r>
    </w:p>
    <w:p w14:paraId="0FAA9B81"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Through Curiosity, we encourage children to ask questions, discover how they learn best and remain open to new experiences and possibilities.</w:t>
      </w:r>
    </w:p>
    <w:p w14:paraId="1F1C5565" w14:textId="77777777" w:rsidR="00D14188" w:rsidRPr="00145AA1" w:rsidRDefault="00D14188" w:rsidP="00D14188">
      <w:pPr>
        <w:rPr>
          <w:rFonts w:cstheme="minorHAnsi"/>
          <w:color w:val="000000" w:themeColor="text1"/>
          <w:sz w:val="24"/>
          <w:szCs w:val="24"/>
          <w:u w:val="single"/>
        </w:rPr>
      </w:pPr>
      <w:r w:rsidRPr="00145AA1">
        <w:rPr>
          <w:rFonts w:cstheme="minorHAnsi"/>
          <w:b/>
          <w:bCs/>
          <w:color w:val="000000" w:themeColor="text1"/>
          <w:sz w:val="24"/>
          <w:szCs w:val="24"/>
          <w:u w:val="single"/>
        </w:rPr>
        <w:t>Implementation</w:t>
      </w:r>
    </w:p>
    <w:p w14:paraId="1D04B9A4"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Our approach to SEND and inclusion is embedded across the whole school. It begins with the quality of everyday teaching and is strengthened through a graduated approach to identifying needs, planning support, monitoring progress and reviewing provision.</w:t>
      </w:r>
    </w:p>
    <w:p w14:paraId="59529A06"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Quality First Teaching</w:t>
      </w:r>
    </w:p>
    <w:p w14:paraId="50EBC307"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High-quality teaching is the foundation of our SEND provision. Teachers are responsible for ensuring that pupils with SEND are included within their classroom and receive appropriate adaptations to enable them to access learning.</w:t>
      </w:r>
    </w:p>
    <w:p w14:paraId="7FA5BE21"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Teachers consider:</w:t>
      </w:r>
    </w:p>
    <w:p w14:paraId="147BE8FC"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what pupils already know</w:t>
      </w:r>
    </w:p>
    <w:p w14:paraId="70A5BBB9"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potential barriers to learning</w:t>
      </w:r>
    </w:p>
    <w:p w14:paraId="211FA08B"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how information is presented</w:t>
      </w:r>
    </w:p>
    <w:p w14:paraId="555EC38B"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lastRenderedPageBreak/>
        <w:t>how pupils will demonstrate their understanding</w:t>
      </w:r>
    </w:p>
    <w:p w14:paraId="2F809D8A"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the language and vocabulary required</w:t>
      </w:r>
    </w:p>
    <w:p w14:paraId="74287C24"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the level of scaffolding needed</w:t>
      </w:r>
    </w:p>
    <w:p w14:paraId="502F5615"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opportunities for repetition and retrieval</w:t>
      </w:r>
    </w:p>
    <w:p w14:paraId="430637C6"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how independence can be developed</w:t>
      </w:r>
    </w:p>
    <w:p w14:paraId="60968018"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how challenge can be maintained.</w:t>
      </w:r>
    </w:p>
    <w:p w14:paraId="08BCF868"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Inclusive teaching may include:</w:t>
      </w:r>
    </w:p>
    <w:p w14:paraId="54925F88"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clear and explicit teacher modelling</w:t>
      </w:r>
    </w:p>
    <w:p w14:paraId="0E67D5A0"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breaking learning into manageable steps</w:t>
      </w:r>
    </w:p>
    <w:p w14:paraId="407B2036"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visual prompts and representations</w:t>
      </w:r>
    </w:p>
    <w:p w14:paraId="4E8F7D3A"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pre-teaching and revisiting vocabulary</w:t>
      </w:r>
    </w:p>
    <w:p w14:paraId="71C3EA17"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repetition and overlearning</w:t>
      </w:r>
    </w:p>
    <w:p w14:paraId="03F87443"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opportunities for oral rehearsal</w:t>
      </w:r>
    </w:p>
    <w:p w14:paraId="6D90E436"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carefully planned questioning</w:t>
      </w:r>
    </w:p>
    <w:p w14:paraId="6A8FDC75"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chunking instructions</w:t>
      </w:r>
    </w:p>
    <w:p w14:paraId="2C0963A0"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checking understanding</w:t>
      </w:r>
    </w:p>
    <w:p w14:paraId="7F3FB2E9"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worked examples</w:t>
      </w:r>
    </w:p>
    <w:p w14:paraId="49BF80EA"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scaffolding</w:t>
      </w:r>
    </w:p>
    <w:p w14:paraId="52C17CFB"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adapted resources</w:t>
      </w:r>
    </w:p>
    <w:p w14:paraId="63E47935"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alternative ways of recording or demonstrating understanding</w:t>
      </w:r>
    </w:p>
    <w:p w14:paraId="4F0ABFCB"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appropriate use of technology and other resources</w:t>
      </w:r>
    </w:p>
    <w:p w14:paraId="6A6CAAE8"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additional processing time</w:t>
      </w:r>
    </w:p>
    <w:p w14:paraId="65E57027"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structured peer support</w:t>
      </w:r>
    </w:p>
    <w:p w14:paraId="2E0C7B42" w14:textId="77777777" w:rsidR="00D14188" w:rsidRPr="00145AA1" w:rsidRDefault="00D14188" w:rsidP="00145AA1">
      <w:pPr>
        <w:pStyle w:val="ListParagraph"/>
        <w:numPr>
          <w:ilvl w:val="0"/>
          <w:numId w:val="8"/>
        </w:numPr>
        <w:rPr>
          <w:rFonts w:cstheme="minorHAnsi"/>
          <w:color w:val="000000" w:themeColor="text1"/>
          <w:sz w:val="24"/>
          <w:szCs w:val="24"/>
        </w:rPr>
      </w:pPr>
      <w:r w:rsidRPr="00145AA1">
        <w:rPr>
          <w:rFonts w:cstheme="minorHAnsi"/>
          <w:color w:val="000000" w:themeColor="text1"/>
          <w:sz w:val="24"/>
          <w:szCs w:val="24"/>
        </w:rPr>
        <w:t>movement or sensory opportunities where appropriate.</w:t>
      </w:r>
    </w:p>
    <w:p w14:paraId="2FE16CD1"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Adaptations are considered carefully so that they support access to learning while maintaining appropriate ambition. The purpose of scaffolding is not to make learning permanently easier; instead, teachers gradually remove support as pupils develop confidence and independence.</w:t>
      </w:r>
    </w:p>
    <w:p w14:paraId="76185F98"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Knowing the Child</w:t>
      </w:r>
    </w:p>
    <w:p w14:paraId="201849F9"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Inclusive practice begins with knowing the individual child. Teachers and support staff develop an understanding of pupils' strengths, interests, needs and potential barriers. Information from previous teachers, parents and carers, pupils, assessments and other professionals is used to build a rounded picture of each child.</w:t>
      </w:r>
    </w:p>
    <w:p w14:paraId="5EDAA3C1"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recognise that SEND does not look the same for every child. Two pupils with a similar identified need may require very different approaches.</w:t>
      </w:r>
    </w:p>
    <w:p w14:paraId="04C91C34"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Teachers therefore avoid a one-size-fits-all approach and consider:</w:t>
      </w:r>
    </w:p>
    <w:p w14:paraId="324B9862" w14:textId="77777777" w:rsidR="00D14188" w:rsidRPr="00145AA1" w:rsidRDefault="00D14188" w:rsidP="00145AA1">
      <w:pPr>
        <w:pStyle w:val="ListParagraph"/>
        <w:numPr>
          <w:ilvl w:val="0"/>
          <w:numId w:val="9"/>
        </w:numPr>
        <w:rPr>
          <w:rFonts w:cstheme="minorHAnsi"/>
          <w:color w:val="000000" w:themeColor="text1"/>
          <w:sz w:val="24"/>
          <w:szCs w:val="24"/>
        </w:rPr>
      </w:pPr>
      <w:r w:rsidRPr="00145AA1">
        <w:rPr>
          <w:rFonts w:cstheme="minorHAnsi"/>
          <w:color w:val="000000" w:themeColor="text1"/>
          <w:sz w:val="24"/>
          <w:szCs w:val="24"/>
        </w:rPr>
        <w:t>What is the barrier?</w:t>
      </w:r>
    </w:p>
    <w:p w14:paraId="1921C8DC" w14:textId="77777777" w:rsidR="00D14188" w:rsidRPr="00145AA1" w:rsidRDefault="00D14188" w:rsidP="00145AA1">
      <w:pPr>
        <w:pStyle w:val="ListParagraph"/>
        <w:numPr>
          <w:ilvl w:val="0"/>
          <w:numId w:val="9"/>
        </w:numPr>
        <w:rPr>
          <w:rFonts w:cstheme="minorHAnsi"/>
          <w:color w:val="000000" w:themeColor="text1"/>
          <w:sz w:val="24"/>
          <w:szCs w:val="24"/>
        </w:rPr>
      </w:pPr>
      <w:r w:rsidRPr="00145AA1">
        <w:rPr>
          <w:rFonts w:cstheme="minorHAnsi"/>
          <w:color w:val="000000" w:themeColor="text1"/>
          <w:sz w:val="24"/>
          <w:szCs w:val="24"/>
        </w:rPr>
        <w:t>What can we change?</w:t>
      </w:r>
    </w:p>
    <w:p w14:paraId="402370EB" w14:textId="77777777" w:rsidR="00D14188" w:rsidRPr="00145AA1" w:rsidRDefault="00D14188" w:rsidP="00145AA1">
      <w:pPr>
        <w:pStyle w:val="ListParagraph"/>
        <w:numPr>
          <w:ilvl w:val="0"/>
          <w:numId w:val="9"/>
        </w:numPr>
        <w:rPr>
          <w:rFonts w:cstheme="minorHAnsi"/>
          <w:color w:val="000000" w:themeColor="text1"/>
          <w:sz w:val="24"/>
          <w:szCs w:val="24"/>
        </w:rPr>
      </w:pPr>
      <w:r w:rsidRPr="00145AA1">
        <w:rPr>
          <w:rFonts w:cstheme="minorHAnsi"/>
          <w:color w:val="000000" w:themeColor="text1"/>
          <w:sz w:val="24"/>
          <w:szCs w:val="24"/>
        </w:rPr>
        <w:t>What support will help?</w:t>
      </w:r>
    </w:p>
    <w:p w14:paraId="2AAFCEC6" w14:textId="77777777" w:rsidR="00D14188" w:rsidRPr="00145AA1" w:rsidRDefault="00D14188" w:rsidP="00145AA1">
      <w:pPr>
        <w:pStyle w:val="ListParagraph"/>
        <w:numPr>
          <w:ilvl w:val="0"/>
          <w:numId w:val="9"/>
        </w:numPr>
        <w:rPr>
          <w:rFonts w:cstheme="minorHAnsi"/>
          <w:color w:val="000000" w:themeColor="text1"/>
          <w:sz w:val="24"/>
          <w:szCs w:val="24"/>
        </w:rPr>
      </w:pPr>
      <w:r w:rsidRPr="00145AA1">
        <w:rPr>
          <w:rFonts w:cstheme="minorHAnsi"/>
          <w:color w:val="000000" w:themeColor="text1"/>
          <w:sz w:val="24"/>
          <w:szCs w:val="24"/>
        </w:rPr>
        <w:t>How will we know it has worked?</w:t>
      </w:r>
    </w:p>
    <w:p w14:paraId="359C4EE2" w14:textId="77777777" w:rsidR="00D14188" w:rsidRPr="00145AA1" w:rsidRDefault="00D14188" w:rsidP="00145AA1">
      <w:pPr>
        <w:pStyle w:val="ListParagraph"/>
        <w:numPr>
          <w:ilvl w:val="0"/>
          <w:numId w:val="9"/>
        </w:numPr>
        <w:rPr>
          <w:rFonts w:cstheme="minorHAnsi"/>
          <w:color w:val="000000" w:themeColor="text1"/>
          <w:sz w:val="24"/>
          <w:szCs w:val="24"/>
        </w:rPr>
      </w:pPr>
      <w:r w:rsidRPr="00145AA1">
        <w:rPr>
          <w:rFonts w:cstheme="minorHAnsi"/>
          <w:color w:val="000000" w:themeColor="text1"/>
          <w:sz w:val="24"/>
          <w:szCs w:val="24"/>
        </w:rPr>
        <w:t>How can we develop independence?</w:t>
      </w:r>
    </w:p>
    <w:p w14:paraId="488AFC7B"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Pupil voice is an important part of this process. Children should be encouraged to share what helps them learn, what they find difficult and what they are proud of.</w:t>
      </w:r>
    </w:p>
    <w:p w14:paraId="1704E65C"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The Graduated Approach</w:t>
      </w:r>
    </w:p>
    <w:p w14:paraId="32060B93"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lastRenderedPageBreak/>
        <w:t>Our SEND provision follows a graduated approach. Support is reviewed regularly so that provision remains responsive to the needs of the individual child.</w:t>
      </w:r>
    </w:p>
    <w:p w14:paraId="2CF6CA10"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Teachers identify concerns or barriers through day-to-day assessment and observation. Where appropriate, they adapt classroom practice and monitor the impact.</w:t>
      </w:r>
    </w:p>
    <w:p w14:paraId="12B2A27B"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Where a pupil requires additional support, teachers work with the SENDCo, families and other relevant staff to identify appropriate strategies and provision.</w:t>
      </w:r>
    </w:p>
    <w:p w14:paraId="6A0FF3EA"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This may include:</w:t>
      </w:r>
    </w:p>
    <w:p w14:paraId="010D50CC" w14:textId="77777777" w:rsidR="00D14188" w:rsidRPr="000F0D2D" w:rsidRDefault="00D14188" w:rsidP="00D14188">
      <w:pPr>
        <w:rPr>
          <w:rFonts w:cstheme="minorHAnsi"/>
          <w:color w:val="000000" w:themeColor="text1"/>
          <w:sz w:val="24"/>
          <w:szCs w:val="24"/>
          <w:u w:val="single"/>
        </w:rPr>
      </w:pPr>
      <w:r w:rsidRPr="00D14188">
        <w:rPr>
          <w:rFonts w:cstheme="minorHAnsi"/>
          <w:b/>
          <w:bCs/>
          <w:color w:val="000000" w:themeColor="text1"/>
          <w:sz w:val="24"/>
          <w:szCs w:val="24"/>
        </w:rPr>
        <w:t>Assess → Plan → Do → Review</w:t>
      </w:r>
    </w:p>
    <w:p w14:paraId="76E14E17"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Assess</w:t>
      </w:r>
    </w:p>
    <w:p w14:paraId="3C7DBA19" w14:textId="545F9075"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use classroom assessment, observation, pupil voice and information from families and other professionals to understand a child's strengths, needs and barriers. Assessment is used to identify what is preventing a pupil from accessing learning</w:t>
      </w:r>
      <w:r w:rsidR="00C829A3">
        <w:rPr>
          <w:rFonts w:cstheme="minorHAnsi"/>
          <w:color w:val="000000" w:themeColor="text1"/>
          <w:sz w:val="24"/>
          <w:szCs w:val="24"/>
        </w:rPr>
        <w:t>.</w:t>
      </w:r>
    </w:p>
    <w:p w14:paraId="3E592C1F"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Plan</w:t>
      </w:r>
    </w:p>
    <w:p w14:paraId="7DFE6F55"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Teachers plan appropriate adaptations and support in response to identified needs. Provision is purposeful and linked to clear outcomes. Where additional intervention is required, this is planned alongside classroom teaching and reviewed regularly.</w:t>
      </w:r>
    </w:p>
    <w:p w14:paraId="25021A6C"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Do</w:t>
      </w:r>
    </w:p>
    <w:p w14:paraId="5CBC7587"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Teachers and support staff implement agreed strategies consistently. Support is delivered in a way that promotes participation and independence, rather than creating reliance on an adult.</w:t>
      </w:r>
    </w:p>
    <w:p w14:paraId="44F5A325"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Review</w:t>
      </w:r>
    </w:p>
    <w:p w14:paraId="1E8099E3" w14:textId="5340A570"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 xml:space="preserve">The impact of support is reviewed through assessment, observation, pupil voice and professional discussion. Provision is adapted when </w:t>
      </w:r>
      <w:r w:rsidR="000F0D2D" w:rsidRPr="00D14188">
        <w:rPr>
          <w:rFonts w:cstheme="minorHAnsi"/>
          <w:color w:val="000000" w:themeColor="text1"/>
          <w:sz w:val="24"/>
          <w:szCs w:val="24"/>
        </w:rPr>
        <w:t>necessary,</w:t>
      </w:r>
      <w:r w:rsidRPr="00D14188">
        <w:rPr>
          <w:rFonts w:cstheme="minorHAnsi"/>
          <w:color w:val="000000" w:themeColor="text1"/>
          <w:sz w:val="24"/>
          <w:szCs w:val="24"/>
        </w:rPr>
        <w:t xml:space="preserve"> so that it continues to reflect the pupil's current needs.</w:t>
      </w:r>
    </w:p>
    <w:p w14:paraId="469C4BF7"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Supporting Independence</w:t>
      </w:r>
    </w:p>
    <w:p w14:paraId="751B2CE7" w14:textId="0F386010"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 xml:space="preserve">A key aim of our SEND provision is to help pupils become increasingly independent learners. Adults provide support when it is </w:t>
      </w:r>
      <w:r w:rsidR="000F0D2D" w:rsidRPr="00D14188">
        <w:rPr>
          <w:rFonts w:cstheme="minorHAnsi"/>
          <w:color w:val="000000" w:themeColor="text1"/>
          <w:sz w:val="24"/>
          <w:szCs w:val="24"/>
        </w:rPr>
        <w:t>needed but</w:t>
      </w:r>
      <w:r w:rsidRPr="00D14188">
        <w:rPr>
          <w:rFonts w:cstheme="minorHAnsi"/>
          <w:color w:val="000000" w:themeColor="text1"/>
          <w:sz w:val="24"/>
          <w:szCs w:val="24"/>
        </w:rPr>
        <w:t xml:space="preserve"> consider carefully whether the support enables the child to do something independently or unintentionally does it for them.</w:t>
      </w:r>
    </w:p>
    <w:p w14:paraId="2E968285"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encourage pupils to develop strategies for managing their own learning, including knowing when to ask for help, using available resources, applying familiar strategies and recognising when they have made progress. As pupils develop confidence, scaffolds and adult support are reduced where appropriate.</w:t>
      </w:r>
    </w:p>
    <w:p w14:paraId="5F19F1AB"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Adaptation Without Lowering Expectations</w:t>
      </w:r>
    </w:p>
    <w:p w14:paraId="015926A9"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believe that inclusion and high expectations go hand in hand. Teachers adapt the route to the learning rather than unnecessarily reducing the ambition of the learning itself. This may mean changing the amount of information presented, the way instructions are given, the resources used, the amount of rehearsal provided or the way a pupil records their understanding.</w:t>
      </w:r>
    </w:p>
    <w:p w14:paraId="542CC655"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Where pupils require a significantly different curriculum pathway, this is carefully considered and planned around their individual needs, while continuing to provide meaningful opportunities to learn, communicate, participate and succeed.</w:t>
      </w:r>
    </w:p>
    <w:p w14:paraId="54C199C6"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Working with Families and Professionals</w:t>
      </w:r>
    </w:p>
    <w:p w14:paraId="22351FA4"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lastRenderedPageBreak/>
        <w:t>Parents and carers are important partners in understanding and supporting each child. We value open communication and recognise the expertise families bring through their knowledge and experience of their child.</w:t>
      </w:r>
    </w:p>
    <w:p w14:paraId="6B0BA0D4"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Where appropriate, we work with external professionals and other agencies to understand needs, implement recommendations and review the effectiveness of support.</w:t>
      </w:r>
    </w:p>
    <w:p w14:paraId="3825E572"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Communication between adults is important so that strategies are understood and applied consistently wherever possible.</w:t>
      </w:r>
    </w:p>
    <w:p w14:paraId="20E006C8"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Staff Development and Shared Practice</w:t>
      </w:r>
    </w:p>
    <w:p w14:paraId="4D70DB41"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Developing an inclusive school requires a shared understanding of effective practice. Staff are supported to develop their knowledge of SEND and to reflect on how classroom practice can remove barriers to learning.</w:t>
      </w:r>
    </w:p>
    <w:p w14:paraId="7D983A15"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use professional development, coaching, discussion, monitoring and shared practice to strengthen staff confidence and consistency. The aim is for inclusive practice to be visible in every classroom rather than dependent on individual teachers or support staff.</w:t>
      </w:r>
    </w:p>
    <w:p w14:paraId="53F91FEE"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Courage, Connection and Curiosity</w:t>
      </w:r>
    </w:p>
    <w:p w14:paraId="174AC14F"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Our SEND and inclusion approach directly supports our school values. Courage is developed when pupils are supported to face challenges, try unfamiliar strategies, persevere and recognise their own progress. Connection is strengthened when pupils experience genuine belonging, positive relationships and opportunities to contribute to the life of the school. Curiosity is encouraged when pupils are given opportunities to explore, question, discover their strengths and develop an understanding of themselves as learners.</w:t>
      </w:r>
    </w:p>
    <w:p w14:paraId="29E6B0FE"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Spiritual Development Through Inclusion</w:t>
      </w:r>
    </w:p>
    <w:p w14:paraId="1220CA15"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Spiritual development is an important part of our whole-school approach. Inclusion provides meaningful opportunities for children to reflect on themselves, understand others, explore possibilities and consider deeper questions about values, responsibility and purpose.</w:t>
      </w:r>
    </w:p>
    <w:p w14:paraId="0EF537E3"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use the Mirrors, Doors, Windows and Candles framework to help us consider how inclusive practice can support spiritual development.</w:t>
      </w:r>
    </w:p>
    <w:p w14:paraId="706DB20A" w14:textId="77777777" w:rsidR="00D14188" w:rsidRPr="00D14188" w:rsidRDefault="00D14188" w:rsidP="00D14188">
      <w:pPr>
        <w:rPr>
          <w:rFonts w:cstheme="minorHAnsi"/>
          <w:color w:val="000000" w:themeColor="text1"/>
          <w:sz w:val="24"/>
          <w:szCs w:val="24"/>
        </w:rPr>
      </w:pPr>
      <w:r w:rsidRPr="00D14188">
        <w:rPr>
          <w:rFonts w:ascii="Segoe UI Emoji" w:hAnsi="Segoe UI Emoji" w:cs="Segoe UI Emoji"/>
          <w:b/>
          <w:bCs/>
          <w:color w:val="000000" w:themeColor="text1"/>
          <w:sz w:val="24"/>
          <w:szCs w:val="24"/>
        </w:rPr>
        <w:t>🪞</w:t>
      </w:r>
      <w:r w:rsidRPr="00D14188">
        <w:rPr>
          <w:rFonts w:cstheme="minorHAnsi"/>
          <w:b/>
          <w:bCs/>
          <w:color w:val="000000" w:themeColor="text1"/>
          <w:sz w:val="24"/>
          <w:szCs w:val="24"/>
        </w:rPr>
        <w:t xml:space="preserve"> Mirrors – Looking at ourselves</w:t>
      </w:r>
    </w:p>
    <w:p w14:paraId="3B541AC6"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Pupils are encouraged to reflect on their own strengths, experiences, feelings, choices and aspirations.</w:t>
      </w:r>
    </w:p>
    <w:p w14:paraId="2494028F"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recognising their own strengths and achievements</w:t>
      </w:r>
    </w:p>
    <w:p w14:paraId="5D32FF9D"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reflecting on how they learn best</w:t>
      </w:r>
    </w:p>
    <w:p w14:paraId="088517CF"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recognising progress and celebrating personal successes</w:t>
      </w:r>
    </w:p>
    <w:p w14:paraId="74EF17A5"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developing confidence and self-awareness</w:t>
      </w:r>
    </w:p>
    <w:p w14:paraId="136AFEAB"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considering how challenges can help us grow.</w:t>
      </w:r>
    </w:p>
    <w:p w14:paraId="0AB8A4FD"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want children to understand that they are more than their difficulties or labels and that their individual strengths and qualities are valued.</w:t>
      </w:r>
    </w:p>
    <w:p w14:paraId="689E4098" w14:textId="77777777" w:rsidR="00D14188" w:rsidRPr="00D14188" w:rsidRDefault="00D14188" w:rsidP="00D14188">
      <w:pPr>
        <w:rPr>
          <w:rFonts w:cstheme="minorHAnsi"/>
          <w:color w:val="000000" w:themeColor="text1"/>
          <w:sz w:val="24"/>
          <w:szCs w:val="24"/>
        </w:rPr>
      </w:pPr>
      <w:r w:rsidRPr="00D14188">
        <w:rPr>
          <w:rFonts w:ascii="Segoe UI Emoji" w:hAnsi="Segoe UI Emoji" w:cs="Segoe UI Emoji"/>
          <w:b/>
          <w:bCs/>
          <w:color w:val="000000" w:themeColor="text1"/>
          <w:sz w:val="24"/>
          <w:szCs w:val="24"/>
        </w:rPr>
        <w:t>🚪</w:t>
      </w:r>
      <w:r w:rsidRPr="00D14188">
        <w:rPr>
          <w:rFonts w:cstheme="minorHAnsi"/>
          <w:b/>
          <w:bCs/>
          <w:color w:val="000000" w:themeColor="text1"/>
          <w:sz w:val="24"/>
          <w:szCs w:val="24"/>
        </w:rPr>
        <w:t xml:space="preserve"> Doors – Looking at others</w:t>
      </w:r>
    </w:p>
    <w:p w14:paraId="1A20FA63"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An inclusive school helps pupils understand that people experience the world in different ways.</w:t>
      </w:r>
    </w:p>
    <w:p w14:paraId="7E326268" w14:textId="77777777" w:rsidR="00D14188" w:rsidRPr="000F0D2D" w:rsidRDefault="00D14188" w:rsidP="000F0D2D">
      <w:pPr>
        <w:pStyle w:val="ListParagraph"/>
        <w:numPr>
          <w:ilvl w:val="0"/>
          <w:numId w:val="10"/>
        </w:numPr>
        <w:rPr>
          <w:rFonts w:cstheme="minorHAnsi"/>
          <w:color w:val="000000" w:themeColor="text1"/>
          <w:sz w:val="24"/>
          <w:szCs w:val="24"/>
        </w:rPr>
      </w:pPr>
      <w:r w:rsidRPr="000F0D2D">
        <w:rPr>
          <w:rFonts w:cstheme="minorHAnsi"/>
          <w:color w:val="000000" w:themeColor="text1"/>
          <w:sz w:val="24"/>
          <w:szCs w:val="24"/>
        </w:rPr>
        <w:lastRenderedPageBreak/>
        <w:t>develop empathy and understanding</w:t>
      </w:r>
    </w:p>
    <w:p w14:paraId="6DF623B1" w14:textId="77777777" w:rsidR="00D14188" w:rsidRPr="000F0D2D" w:rsidRDefault="00D14188" w:rsidP="000F0D2D">
      <w:pPr>
        <w:pStyle w:val="ListParagraph"/>
        <w:numPr>
          <w:ilvl w:val="0"/>
          <w:numId w:val="10"/>
        </w:numPr>
        <w:rPr>
          <w:rFonts w:cstheme="minorHAnsi"/>
          <w:color w:val="000000" w:themeColor="text1"/>
          <w:sz w:val="24"/>
          <w:szCs w:val="24"/>
        </w:rPr>
      </w:pPr>
      <w:r w:rsidRPr="000F0D2D">
        <w:rPr>
          <w:rFonts w:cstheme="minorHAnsi"/>
          <w:color w:val="000000" w:themeColor="text1"/>
          <w:sz w:val="24"/>
          <w:szCs w:val="24"/>
        </w:rPr>
        <w:t>recognise and value difference</w:t>
      </w:r>
    </w:p>
    <w:p w14:paraId="16C43D82" w14:textId="77777777" w:rsidR="00D14188" w:rsidRPr="000F0D2D" w:rsidRDefault="00D14188" w:rsidP="000F0D2D">
      <w:pPr>
        <w:pStyle w:val="ListParagraph"/>
        <w:numPr>
          <w:ilvl w:val="0"/>
          <w:numId w:val="10"/>
        </w:numPr>
        <w:rPr>
          <w:rFonts w:cstheme="minorHAnsi"/>
          <w:color w:val="000000" w:themeColor="text1"/>
          <w:sz w:val="24"/>
          <w:szCs w:val="24"/>
        </w:rPr>
      </w:pPr>
      <w:r w:rsidRPr="000F0D2D">
        <w:rPr>
          <w:rFonts w:cstheme="minorHAnsi"/>
          <w:color w:val="000000" w:themeColor="text1"/>
          <w:sz w:val="24"/>
          <w:szCs w:val="24"/>
        </w:rPr>
        <w:t>listen to other people's experiences</w:t>
      </w:r>
    </w:p>
    <w:p w14:paraId="01784F9D" w14:textId="77777777" w:rsidR="00D14188" w:rsidRPr="000F0D2D" w:rsidRDefault="00D14188" w:rsidP="000F0D2D">
      <w:pPr>
        <w:pStyle w:val="ListParagraph"/>
        <w:numPr>
          <w:ilvl w:val="0"/>
          <w:numId w:val="10"/>
        </w:numPr>
        <w:rPr>
          <w:rFonts w:cstheme="minorHAnsi"/>
          <w:color w:val="000000" w:themeColor="text1"/>
          <w:sz w:val="24"/>
          <w:szCs w:val="24"/>
        </w:rPr>
      </w:pPr>
      <w:r w:rsidRPr="000F0D2D">
        <w:rPr>
          <w:rFonts w:cstheme="minorHAnsi"/>
          <w:color w:val="000000" w:themeColor="text1"/>
          <w:sz w:val="24"/>
          <w:szCs w:val="24"/>
        </w:rPr>
        <w:t>consider how barriers may affect others</w:t>
      </w:r>
    </w:p>
    <w:p w14:paraId="7F92F407" w14:textId="77777777" w:rsidR="00D14188" w:rsidRPr="000F0D2D" w:rsidRDefault="00D14188" w:rsidP="000F0D2D">
      <w:pPr>
        <w:pStyle w:val="ListParagraph"/>
        <w:numPr>
          <w:ilvl w:val="0"/>
          <w:numId w:val="10"/>
        </w:numPr>
        <w:rPr>
          <w:rFonts w:cstheme="minorHAnsi"/>
          <w:color w:val="000000" w:themeColor="text1"/>
          <w:sz w:val="24"/>
          <w:szCs w:val="24"/>
        </w:rPr>
      </w:pPr>
      <w:r w:rsidRPr="000F0D2D">
        <w:rPr>
          <w:rFonts w:cstheme="minorHAnsi"/>
          <w:color w:val="000000" w:themeColor="text1"/>
          <w:sz w:val="24"/>
          <w:szCs w:val="24"/>
        </w:rPr>
        <w:t>understand that everyone has different strengths and needs</w:t>
      </w:r>
    </w:p>
    <w:p w14:paraId="43A8A103" w14:textId="77777777" w:rsidR="00D14188" w:rsidRPr="000F0D2D" w:rsidRDefault="00D14188" w:rsidP="000F0D2D">
      <w:pPr>
        <w:pStyle w:val="ListParagraph"/>
        <w:numPr>
          <w:ilvl w:val="0"/>
          <w:numId w:val="10"/>
        </w:numPr>
        <w:rPr>
          <w:rFonts w:cstheme="minorHAnsi"/>
          <w:color w:val="000000" w:themeColor="text1"/>
          <w:sz w:val="24"/>
          <w:szCs w:val="24"/>
        </w:rPr>
      </w:pPr>
      <w:r w:rsidRPr="000F0D2D">
        <w:rPr>
          <w:rFonts w:cstheme="minorHAnsi"/>
          <w:color w:val="000000" w:themeColor="text1"/>
          <w:sz w:val="24"/>
          <w:szCs w:val="24"/>
        </w:rPr>
        <w:t>develop respect for the dignity and contribution of others.</w:t>
      </w:r>
    </w:p>
    <w:p w14:paraId="3735C7D5"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This supports our Christian commitment to valuing every individual and strengthens our sense of connection as a school community.</w:t>
      </w:r>
    </w:p>
    <w:p w14:paraId="254004C1" w14:textId="77777777" w:rsidR="00D14188" w:rsidRPr="00D14188" w:rsidRDefault="00D14188" w:rsidP="00D14188">
      <w:pPr>
        <w:rPr>
          <w:rFonts w:cstheme="minorHAnsi"/>
          <w:color w:val="000000" w:themeColor="text1"/>
          <w:sz w:val="24"/>
          <w:szCs w:val="24"/>
        </w:rPr>
      </w:pPr>
      <w:r w:rsidRPr="00D14188">
        <w:rPr>
          <w:rFonts w:ascii="Segoe UI Emoji" w:hAnsi="Segoe UI Emoji" w:cs="Segoe UI Emoji"/>
          <w:b/>
          <w:bCs/>
          <w:color w:val="000000" w:themeColor="text1"/>
          <w:sz w:val="24"/>
          <w:szCs w:val="24"/>
        </w:rPr>
        <w:t>🪟</w:t>
      </w:r>
      <w:r w:rsidRPr="00D14188">
        <w:rPr>
          <w:rFonts w:cstheme="minorHAnsi"/>
          <w:b/>
          <w:bCs/>
          <w:color w:val="000000" w:themeColor="text1"/>
          <w:sz w:val="24"/>
          <w:szCs w:val="24"/>
        </w:rPr>
        <w:t xml:space="preserve"> Windows – Exploring possibilities</w:t>
      </w:r>
    </w:p>
    <w:p w14:paraId="240339CE"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Inclusion encourages pupils and adults to remain curious about what is possible.</w:t>
      </w:r>
    </w:p>
    <w:p w14:paraId="2ACD5793" w14:textId="77777777" w:rsidR="00D14188" w:rsidRPr="000F0D2D" w:rsidRDefault="00D14188" w:rsidP="000F0D2D">
      <w:pPr>
        <w:pStyle w:val="ListParagraph"/>
        <w:numPr>
          <w:ilvl w:val="0"/>
          <w:numId w:val="11"/>
        </w:numPr>
        <w:rPr>
          <w:rFonts w:cstheme="minorHAnsi"/>
          <w:color w:val="000000" w:themeColor="text1"/>
          <w:sz w:val="24"/>
          <w:szCs w:val="24"/>
        </w:rPr>
      </w:pPr>
      <w:r w:rsidRPr="000F0D2D">
        <w:rPr>
          <w:rFonts w:cstheme="minorHAnsi"/>
          <w:color w:val="000000" w:themeColor="text1"/>
          <w:sz w:val="24"/>
          <w:szCs w:val="24"/>
        </w:rPr>
        <w:t>explore different ways of approaching learning</w:t>
      </w:r>
    </w:p>
    <w:p w14:paraId="22A55DAC" w14:textId="77777777" w:rsidR="00D14188" w:rsidRPr="000F0D2D" w:rsidRDefault="00D14188" w:rsidP="000F0D2D">
      <w:pPr>
        <w:pStyle w:val="ListParagraph"/>
        <w:numPr>
          <w:ilvl w:val="0"/>
          <w:numId w:val="11"/>
        </w:numPr>
        <w:rPr>
          <w:rFonts w:cstheme="minorHAnsi"/>
          <w:color w:val="000000" w:themeColor="text1"/>
          <w:sz w:val="24"/>
          <w:szCs w:val="24"/>
        </w:rPr>
      </w:pPr>
      <w:r w:rsidRPr="000F0D2D">
        <w:rPr>
          <w:rFonts w:cstheme="minorHAnsi"/>
          <w:color w:val="000000" w:themeColor="text1"/>
          <w:sz w:val="24"/>
          <w:szCs w:val="24"/>
        </w:rPr>
        <w:t>ask questions about how people learn and communicate</w:t>
      </w:r>
    </w:p>
    <w:p w14:paraId="3D075CF6" w14:textId="77777777" w:rsidR="00D14188" w:rsidRPr="000F0D2D" w:rsidRDefault="00D14188" w:rsidP="000F0D2D">
      <w:pPr>
        <w:pStyle w:val="ListParagraph"/>
        <w:numPr>
          <w:ilvl w:val="0"/>
          <w:numId w:val="11"/>
        </w:numPr>
        <w:rPr>
          <w:rFonts w:cstheme="minorHAnsi"/>
          <w:color w:val="000000" w:themeColor="text1"/>
          <w:sz w:val="24"/>
          <w:szCs w:val="24"/>
        </w:rPr>
      </w:pPr>
      <w:r w:rsidRPr="000F0D2D">
        <w:rPr>
          <w:rFonts w:cstheme="minorHAnsi"/>
          <w:color w:val="000000" w:themeColor="text1"/>
          <w:sz w:val="24"/>
          <w:szCs w:val="24"/>
        </w:rPr>
        <w:t>consider different solutions to barriers</w:t>
      </w:r>
    </w:p>
    <w:p w14:paraId="5E861C29" w14:textId="77777777" w:rsidR="00D14188" w:rsidRPr="000F0D2D" w:rsidRDefault="00D14188" w:rsidP="000F0D2D">
      <w:pPr>
        <w:pStyle w:val="ListParagraph"/>
        <w:numPr>
          <w:ilvl w:val="0"/>
          <w:numId w:val="11"/>
        </w:numPr>
        <w:rPr>
          <w:rFonts w:cstheme="minorHAnsi"/>
          <w:color w:val="000000" w:themeColor="text1"/>
          <w:sz w:val="24"/>
          <w:szCs w:val="24"/>
        </w:rPr>
      </w:pPr>
      <w:r w:rsidRPr="000F0D2D">
        <w:rPr>
          <w:rFonts w:cstheme="minorHAnsi"/>
          <w:color w:val="000000" w:themeColor="text1"/>
          <w:sz w:val="24"/>
          <w:szCs w:val="24"/>
        </w:rPr>
        <w:t>recognise that there may be more than one successful way to complete a task</w:t>
      </w:r>
    </w:p>
    <w:p w14:paraId="59F34615" w14:textId="77777777" w:rsidR="00D14188" w:rsidRPr="000F0D2D" w:rsidRDefault="00D14188" w:rsidP="000F0D2D">
      <w:pPr>
        <w:pStyle w:val="ListParagraph"/>
        <w:numPr>
          <w:ilvl w:val="0"/>
          <w:numId w:val="11"/>
        </w:numPr>
        <w:rPr>
          <w:rFonts w:cstheme="minorHAnsi"/>
          <w:color w:val="000000" w:themeColor="text1"/>
          <w:sz w:val="24"/>
          <w:szCs w:val="24"/>
        </w:rPr>
      </w:pPr>
      <w:r w:rsidRPr="000F0D2D">
        <w:rPr>
          <w:rFonts w:cstheme="minorHAnsi"/>
          <w:color w:val="000000" w:themeColor="text1"/>
          <w:sz w:val="24"/>
          <w:szCs w:val="24"/>
        </w:rPr>
        <w:t>challenge assumptions about what people can achieve.</w:t>
      </w:r>
    </w:p>
    <w:p w14:paraId="64D470C3"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want pupils to see possibilities rather than limitations and to develop the curiosity to find strategies that work for them.</w:t>
      </w:r>
    </w:p>
    <w:p w14:paraId="44F6E093" w14:textId="77777777" w:rsidR="00D14188" w:rsidRPr="00D14188" w:rsidRDefault="00D14188" w:rsidP="00D14188">
      <w:pPr>
        <w:rPr>
          <w:rFonts w:cstheme="minorHAnsi"/>
          <w:color w:val="000000" w:themeColor="text1"/>
          <w:sz w:val="24"/>
          <w:szCs w:val="24"/>
        </w:rPr>
      </w:pPr>
      <w:r w:rsidRPr="00D14188">
        <w:rPr>
          <w:rFonts w:ascii="Segoe UI Emoji" w:hAnsi="Segoe UI Emoji" w:cs="Segoe UI Emoji"/>
          <w:b/>
          <w:bCs/>
          <w:color w:val="000000" w:themeColor="text1"/>
          <w:sz w:val="24"/>
          <w:szCs w:val="24"/>
        </w:rPr>
        <w:t>🕯️</w:t>
      </w:r>
      <w:r w:rsidRPr="00D14188">
        <w:rPr>
          <w:rFonts w:cstheme="minorHAnsi"/>
          <w:b/>
          <w:bCs/>
          <w:color w:val="000000" w:themeColor="text1"/>
          <w:sz w:val="24"/>
          <w:szCs w:val="24"/>
        </w:rPr>
        <w:t xml:space="preserve"> Candles – Looking beyond ourselves</w:t>
      </w:r>
    </w:p>
    <w:p w14:paraId="4E124B48"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Our inclusive approach also creates opportunities to consider deeper questions about values, responsibility, fairness and what it means to belong to a community.</w:t>
      </w:r>
    </w:p>
    <w:p w14:paraId="2EDEE7DE" w14:textId="77777777" w:rsidR="00D14188" w:rsidRPr="000F0D2D" w:rsidRDefault="00D14188" w:rsidP="000F0D2D">
      <w:pPr>
        <w:pStyle w:val="ListParagraph"/>
        <w:numPr>
          <w:ilvl w:val="0"/>
          <w:numId w:val="12"/>
        </w:numPr>
        <w:rPr>
          <w:rFonts w:cstheme="minorHAnsi"/>
          <w:color w:val="000000" w:themeColor="text1"/>
          <w:sz w:val="24"/>
          <w:szCs w:val="24"/>
        </w:rPr>
      </w:pPr>
      <w:r w:rsidRPr="000F0D2D">
        <w:rPr>
          <w:rFonts w:cstheme="minorHAnsi"/>
          <w:color w:val="000000" w:themeColor="text1"/>
          <w:sz w:val="24"/>
          <w:szCs w:val="24"/>
        </w:rPr>
        <w:t>consider what it means to treat others fairly</w:t>
      </w:r>
    </w:p>
    <w:p w14:paraId="3871F9E7" w14:textId="77777777" w:rsidR="00D14188" w:rsidRPr="000F0D2D" w:rsidRDefault="00D14188" w:rsidP="000F0D2D">
      <w:pPr>
        <w:pStyle w:val="ListParagraph"/>
        <w:numPr>
          <w:ilvl w:val="0"/>
          <w:numId w:val="12"/>
        </w:numPr>
        <w:rPr>
          <w:rFonts w:cstheme="minorHAnsi"/>
          <w:color w:val="000000" w:themeColor="text1"/>
          <w:sz w:val="24"/>
          <w:szCs w:val="24"/>
        </w:rPr>
      </w:pPr>
      <w:r w:rsidRPr="000F0D2D">
        <w:rPr>
          <w:rFonts w:cstheme="minorHAnsi"/>
          <w:color w:val="000000" w:themeColor="text1"/>
          <w:sz w:val="24"/>
          <w:szCs w:val="24"/>
        </w:rPr>
        <w:t>reflect on responsibility towards others</w:t>
      </w:r>
    </w:p>
    <w:p w14:paraId="078CECFC" w14:textId="77777777" w:rsidR="00D14188" w:rsidRPr="000F0D2D" w:rsidRDefault="00D14188" w:rsidP="000F0D2D">
      <w:pPr>
        <w:pStyle w:val="ListParagraph"/>
        <w:numPr>
          <w:ilvl w:val="0"/>
          <w:numId w:val="12"/>
        </w:numPr>
        <w:rPr>
          <w:rFonts w:cstheme="minorHAnsi"/>
          <w:color w:val="000000" w:themeColor="text1"/>
          <w:sz w:val="24"/>
          <w:szCs w:val="24"/>
        </w:rPr>
      </w:pPr>
      <w:r w:rsidRPr="000F0D2D">
        <w:rPr>
          <w:rFonts w:cstheme="minorHAnsi"/>
          <w:color w:val="000000" w:themeColor="text1"/>
          <w:sz w:val="24"/>
          <w:szCs w:val="24"/>
        </w:rPr>
        <w:t>explore compassion, kindness and forgiveness</w:t>
      </w:r>
    </w:p>
    <w:p w14:paraId="446C3FC3" w14:textId="77777777" w:rsidR="00D14188" w:rsidRPr="000F0D2D" w:rsidRDefault="00D14188" w:rsidP="000F0D2D">
      <w:pPr>
        <w:pStyle w:val="ListParagraph"/>
        <w:numPr>
          <w:ilvl w:val="0"/>
          <w:numId w:val="12"/>
        </w:numPr>
        <w:rPr>
          <w:rFonts w:cstheme="minorHAnsi"/>
          <w:color w:val="000000" w:themeColor="text1"/>
          <w:sz w:val="24"/>
          <w:szCs w:val="24"/>
        </w:rPr>
      </w:pPr>
      <w:r w:rsidRPr="000F0D2D">
        <w:rPr>
          <w:rFonts w:cstheme="minorHAnsi"/>
          <w:color w:val="000000" w:themeColor="text1"/>
          <w:sz w:val="24"/>
          <w:szCs w:val="24"/>
        </w:rPr>
        <w:t>consider how our actions affect others</w:t>
      </w:r>
    </w:p>
    <w:p w14:paraId="07D6E8DF" w14:textId="77777777" w:rsidR="00D14188" w:rsidRPr="000F0D2D" w:rsidRDefault="00D14188" w:rsidP="000F0D2D">
      <w:pPr>
        <w:pStyle w:val="ListParagraph"/>
        <w:numPr>
          <w:ilvl w:val="0"/>
          <w:numId w:val="12"/>
        </w:numPr>
        <w:rPr>
          <w:rFonts w:cstheme="minorHAnsi"/>
          <w:color w:val="000000" w:themeColor="text1"/>
          <w:sz w:val="24"/>
          <w:szCs w:val="24"/>
        </w:rPr>
      </w:pPr>
      <w:r w:rsidRPr="000F0D2D">
        <w:rPr>
          <w:rFonts w:cstheme="minorHAnsi"/>
          <w:color w:val="000000" w:themeColor="text1"/>
          <w:sz w:val="24"/>
          <w:szCs w:val="24"/>
        </w:rPr>
        <w:t>recognise the value and dignity of every person</w:t>
      </w:r>
    </w:p>
    <w:p w14:paraId="5AB05BFF" w14:textId="77777777" w:rsidR="00D14188" w:rsidRPr="000F0D2D" w:rsidRDefault="00D14188" w:rsidP="000F0D2D">
      <w:pPr>
        <w:pStyle w:val="ListParagraph"/>
        <w:numPr>
          <w:ilvl w:val="0"/>
          <w:numId w:val="12"/>
        </w:numPr>
        <w:rPr>
          <w:rFonts w:cstheme="minorHAnsi"/>
          <w:color w:val="000000" w:themeColor="text1"/>
          <w:sz w:val="24"/>
          <w:szCs w:val="24"/>
        </w:rPr>
      </w:pPr>
      <w:r w:rsidRPr="000F0D2D">
        <w:rPr>
          <w:rFonts w:cstheme="minorHAnsi"/>
          <w:color w:val="000000" w:themeColor="text1"/>
          <w:sz w:val="24"/>
          <w:szCs w:val="24"/>
        </w:rPr>
        <w:t>reflect on how we can help others to let their light shine.</w:t>
      </w:r>
    </w:p>
    <w:p w14:paraId="3AC62D30"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These opportunities should arise naturally through relationships, classroom experiences and wider school life rather than being artificially added.</w:t>
      </w:r>
    </w:p>
    <w:p w14:paraId="5FC06553"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Impact</w:t>
      </w:r>
    </w:p>
    <w:p w14:paraId="72FC07A7"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 xml:space="preserve">The impact of our SEND and inclusion approach is seen when pupils </w:t>
      </w:r>
      <w:proofErr w:type="gramStart"/>
      <w:r w:rsidRPr="00D14188">
        <w:rPr>
          <w:rFonts w:cstheme="minorHAnsi"/>
          <w:color w:val="000000" w:themeColor="text1"/>
          <w:sz w:val="24"/>
          <w:szCs w:val="24"/>
        </w:rPr>
        <w:t>are able to</w:t>
      </w:r>
      <w:proofErr w:type="gramEnd"/>
      <w:r w:rsidRPr="00D14188">
        <w:rPr>
          <w:rFonts w:cstheme="minorHAnsi"/>
          <w:color w:val="000000" w:themeColor="text1"/>
          <w:sz w:val="24"/>
          <w:szCs w:val="24"/>
        </w:rPr>
        <w:t xml:space="preserve"> participate meaningfully in school life, access learning and develop increasing confidence and independence.</w:t>
      </w:r>
    </w:p>
    <w:p w14:paraId="49BE7E17"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want to see pupils who:</w:t>
      </w:r>
    </w:p>
    <w:p w14:paraId="2BF80BE7" w14:textId="77777777" w:rsidR="00D14188" w:rsidRPr="000F0D2D" w:rsidRDefault="00D14188" w:rsidP="000F0D2D">
      <w:pPr>
        <w:pStyle w:val="ListParagraph"/>
        <w:numPr>
          <w:ilvl w:val="0"/>
          <w:numId w:val="13"/>
        </w:numPr>
        <w:rPr>
          <w:rFonts w:cstheme="minorHAnsi"/>
          <w:color w:val="000000" w:themeColor="text1"/>
          <w:sz w:val="24"/>
          <w:szCs w:val="24"/>
        </w:rPr>
      </w:pPr>
      <w:r w:rsidRPr="000F0D2D">
        <w:rPr>
          <w:rFonts w:cstheme="minorHAnsi"/>
          <w:color w:val="000000" w:themeColor="text1"/>
          <w:sz w:val="24"/>
          <w:szCs w:val="24"/>
        </w:rPr>
        <w:t>feel safe, valued and included</w:t>
      </w:r>
    </w:p>
    <w:p w14:paraId="65ED64B3" w14:textId="77777777" w:rsidR="00D14188" w:rsidRPr="000F0D2D" w:rsidRDefault="00D14188" w:rsidP="000F0D2D">
      <w:pPr>
        <w:pStyle w:val="ListParagraph"/>
        <w:numPr>
          <w:ilvl w:val="0"/>
          <w:numId w:val="13"/>
        </w:numPr>
        <w:rPr>
          <w:rFonts w:cstheme="minorHAnsi"/>
          <w:color w:val="000000" w:themeColor="text1"/>
          <w:sz w:val="24"/>
          <w:szCs w:val="24"/>
        </w:rPr>
      </w:pPr>
      <w:r w:rsidRPr="000F0D2D">
        <w:rPr>
          <w:rFonts w:cstheme="minorHAnsi"/>
          <w:color w:val="000000" w:themeColor="text1"/>
          <w:sz w:val="24"/>
          <w:szCs w:val="24"/>
        </w:rPr>
        <w:t>know that they belong within our school community</w:t>
      </w:r>
    </w:p>
    <w:p w14:paraId="5F3D0150" w14:textId="77777777" w:rsidR="00D14188" w:rsidRPr="000F0D2D" w:rsidRDefault="00D14188" w:rsidP="000F0D2D">
      <w:pPr>
        <w:pStyle w:val="ListParagraph"/>
        <w:numPr>
          <w:ilvl w:val="0"/>
          <w:numId w:val="13"/>
        </w:numPr>
        <w:rPr>
          <w:rFonts w:cstheme="minorHAnsi"/>
          <w:color w:val="000000" w:themeColor="text1"/>
          <w:sz w:val="24"/>
          <w:szCs w:val="24"/>
        </w:rPr>
      </w:pPr>
      <w:r w:rsidRPr="000F0D2D">
        <w:rPr>
          <w:rFonts w:cstheme="minorHAnsi"/>
          <w:color w:val="000000" w:themeColor="text1"/>
          <w:sz w:val="24"/>
          <w:szCs w:val="24"/>
        </w:rPr>
        <w:t>understand their strengths and recognise their achievements</w:t>
      </w:r>
    </w:p>
    <w:p w14:paraId="4268558B" w14:textId="77777777" w:rsidR="00D14188" w:rsidRPr="000F0D2D" w:rsidRDefault="00D14188" w:rsidP="000F0D2D">
      <w:pPr>
        <w:pStyle w:val="ListParagraph"/>
        <w:numPr>
          <w:ilvl w:val="0"/>
          <w:numId w:val="13"/>
        </w:numPr>
        <w:rPr>
          <w:rFonts w:cstheme="minorHAnsi"/>
          <w:color w:val="000000" w:themeColor="text1"/>
          <w:sz w:val="24"/>
          <w:szCs w:val="24"/>
        </w:rPr>
      </w:pPr>
      <w:proofErr w:type="gramStart"/>
      <w:r w:rsidRPr="000F0D2D">
        <w:rPr>
          <w:rFonts w:cstheme="minorHAnsi"/>
          <w:color w:val="000000" w:themeColor="text1"/>
          <w:sz w:val="24"/>
          <w:szCs w:val="24"/>
        </w:rPr>
        <w:t>are able to</w:t>
      </w:r>
      <w:proofErr w:type="gramEnd"/>
      <w:r w:rsidRPr="000F0D2D">
        <w:rPr>
          <w:rFonts w:cstheme="minorHAnsi"/>
          <w:color w:val="000000" w:themeColor="text1"/>
          <w:sz w:val="24"/>
          <w:szCs w:val="24"/>
        </w:rPr>
        <w:t xml:space="preserve"> access an ambitious curriculum through appropriate support</w:t>
      </w:r>
    </w:p>
    <w:p w14:paraId="37A69C86" w14:textId="77777777" w:rsidR="00D14188" w:rsidRPr="000F0D2D" w:rsidRDefault="00D14188" w:rsidP="000F0D2D">
      <w:pPr>
        <w:pStyle w:val="ListParagraph"/>
        <w:numPr>
          <w:ilvl w:val="0"/>
          <w:numId w:val="13"/>
        </w:numPr>
        <w:rPr>
          <w:rFonts w:cstheme="minorHAnsi"/>
          <w:color w:val="000000" w:themeColor="text1"/>
          <w:sz w:val="24"/>
          <w:szCs w:val="24"/>
        </w:rPr>
      </w:pPr>
      <w:r w:rsidRPr="000F0D2D">
        <w:rPr>
          <w:rFonts w:cstheme="minorHAnsi"/>
          <w:color w:val="000000" w:themeColor="text1"/>
          <w:sz w:val="24"/>
          <w:szCs w:val="24"/>
        </w:rPr>
        <w:t>make progress from their individual starting points</w:t>
      </w:r>
    </w:p>
    <w:p w14:paraId="0DCF9128" w14:textId="77777777" w:rsidR="00D14188" w:rsidRPr="000F0D2D" w:rsidRDefault="00D14188" w:rsidP="000F0D2D">
      <w:pPr>
        <w:pStyle w:val="ListParagraph"/>
        <w:numPr>
          <w:ilvl w:val="0"/>
          <w:numId w:val="13"/>
        </w:numPr>
        <w:rPr>
          <w:rFonts w:cstheme="minorHAnsi"/>
          <w:color w:val="000000" w:themeColor="text1"/>
          <w:sz w:val="24"/>
          <w:szCs w:val="24"/>
        </w:rPr>
      </w:pPr>
      <w:r w:rsidRPr="000F0D2D">
        <w:rPr>
          <w:rFonts w:cstheme="minorHAnsi"/>
          <w:color w:val="000000" w:themeColor="text1"/>
          <w:sz w:val="24"/>
          <w:szCs w:val="24"/>
        </w:rPr>
        <w:t>develop increasing independence</w:t>
      </w:r>
    </w:p>
    <w:p w14:paraId="6F006227" w14:textId="77777777" w:rsidR="00D14188" w:rsidRPr="000F0D2D" w:rsidRDefault="00D14188" w:rsidP="000F0D2D">
      <w:pPr>
        <w:pStyle w:val="ListParagraph"/>
        <w:numPr>
          <w:ilvl w:val="0"/>
          <w:numId w:val="13"/>
        </w:numPr>
        <w:rPr>
          <w:rFonts w:cstheme="minorHAnsi"/>
          <w:color w:val="000000" w:themeColor="text1"/>
          <w:sz w:val="24"/>
          <w:szCs w:val="24"/>
        </w:rPr>
      </w:pPr>
      <w:r w:rsidRPr="000F0D2D">
        <w:rPr>
          <w:rFonts w:cstheme="minorHAnsi"/>
          <w:color w:val="000000" w:themeColor="text1"/>
          <w:sz w:val="24"/>
          <w:szCs w:val="24"/>
        </w:rPr>
        <w:t>use strategies to overcome or manage barriers to learning</w:t>
      </w:r>
    </w:p>
    <w:p w14:paraId="7CC25BF7" w14:textId="77777777" w:rsidR="00D14188" w:rsidRPr="000F0D2D" w:rsidRDefault="00D14188" w:rsidP="000F0D2D">
      <w:pPr>
        <w:pStyle w:val="ListParagraph"/>
        <w:numPr>
          <w:ilvl w:val="0"/>
          <w:numId w:val="13"/>
        </w:numPr>
        <w:rPr>
          <w:rFonts w:cstheme="minorHAnsi"/>
          <w:color w:val="000000" w:themeColor="text1"/>
          <w:sz w:val="24"/>
          <w:szCs w:val="24"/>
        </w:rPr>
      </w:pPr>
      <w:r w:rsidRPr="000F0D2D">
        <w:rPr>
          <w:rFonts w:cstheme="minorHAnsi"/>
          <w:color w:val="000000" w:themeColor="text1"/>
          <w:sz w:val="24"/>
          <w:szCs w:val="24"/>
        </w:rPr>
        <w:t>have the confidence to ask for help when they need it</w:t>
      </w:r>
    </w:p>
    <w:p w14:paraId="474EFEDA" w14:textId="77777777" w:rsidR="00D14188" w:rsidRPr="000F0D2D" w:rsidRDefault="00D14188" w:rsidP="000F0D2D">
      <w:pPr>
        <w:pStyle w:val="ListParagraph"/>
        <w:numPr>
          <w:ilvl w:val="0"/>
          <w:numId w:val="13"/>
        </w:numPr>
        <w:rPr>
          <w:rFonts w:cstheme="minorHAnsi"/>
          <w:color w:val="000000" w:themeColor="text1"/>
          <w:sz w:val="24"/>
          <w:szCs w:val="24"/>
        </w:rPr>
      </w:pPr>
      <w:r w:rsidRPr="000F0D2D">
        <w:rPr>
          <w:rFonts w:cstheme="minorHAnsi"/>
          <w:color w:val="000000" w:themeColor="text1"/>
          <w:sz w:val="24"/>
          <w:szCs w:val="24"/>
        </w:rPr>
        <w:lastRenderedPageBreak/>
        <w:t>participate positively with their peers</w:t>
      </w:r>
    </w:p>
    <w:p w14:paraId="3C93CF3B" w14:textId="77777777" w:rsidR="00D14188" w:rsidRPr="000F0D2D" w:rsidRDefault="00D14188" w:rsidP="000F0D2D">
      <w:pPr>
        <w:pStyle w:val="ListParagraph"/>
        <w:numPr>
          <w:ilvl w:val="0"/>
          <w:numId w:val="13"/>
        </w:numPr>
        <w:rPr>
          <w:rFonts w:cstheme="minorHAnsi"/>
          <w:color w:val="000000" w:themeColor="text1"/>
          <w:sz w:val="24"/>
          <w:szCs w:val="24"/>
        </w:rPr>
      </w:pPr>
      <w:r w:rsidRPr="000F0D2D">
        <w:rPr>
          <w:rFonts w:cstheme="minorHAnsi"/>
          <w:color w:val="000000" w:themeColor="text1"/>
          <w:sz w:val="24"/>
          <w:szCs w:val="24"/>
        </w:rPr>
        <w:t>show resilience when learning is challenging</w:t>
      </w:r>
    </w:p>
    <w:p w14:paraId="0D81E2B4" w14:textId="77777777" w:rsidR="00D14188" w:rsidRPr="000F0D2D" w:rsidRDefault="00D14188" w:rsidP="000F0D2D">
      <w:pPr>
        <w:pStyle w:val="ListParagraph"/>
        <w:numPr>
          <w:ilvl w:val="0"/>
          <w:numId w:val="13"/>
        </w:numPr>
        <w:rPr>
          <w:rFonts w:cstheme="minorHAnsi"/>
          <w:color w:val="000000" w:themeColor="text1"/>
          <w:sz w:val="24"/>
          <w:szCs w:val="24"/>
        </w:rPr>
      </w:pPr>
      <w:r w:rsidRPr="000F0D2D">
        <w:rPr>
          <w:rFonts w:cstheme="minorHAnsi"/>
          <w:color w:val="000000" w:themeColor="text1"/>
          <w:sz w:val="24"/>
          <w:szCs w:val="24"/>
        </w:rPr>
        <w:t>develop positive relationships with adults and children</w:t>
      </w:r>
    </w:p>
    <w:p w14:paraId="4AE2C5D1" w14:textId="77777777" w:rsidR="00D14188" w:rsidRPr="000F0D2D" w:rsidRDefault="00D14188" w:rsidP="000F0D2D">
      <w:pPr>
        <w:pStyle w:val="ListParagraph"/>
        <w:numPr>
          <w:ilvl w:val="0"/>
          <w:numId w:val="13"/>
        </w:numPr>
        <w:rPr>
          <w:rFonts w:cstheme="minorHAnsi"/>
          <w:color w:val="000000" w:themeColor="text1"/>
          <w:sz w:val="24"/>
          <w:szCs w:val="24"/>
        </w:rPr>
      </w:pPr>
      <w:proofErr w:type="gramStart"/>
      <w:r w:rsidRPr="000F0D2D">
        <w:rPr>
          <w:rFonts w:cstheme="minorHAnsi"/>
          <w:color w:val="000000" w:themeColor="text1"/>
          <w:sz w:val="24"/>
          <w:szCs w:val="24"/>
        </w:rPr>
        <w:t>are able to</w:t>
      </w:r>
      <w:proofErr w:type="gramEnd"/>
      <w:r w:rsidRPr="000F0D2D">
        <w:rPr>
          <w:rFonts w:cstheme="minorHAnsi"/>
          <w:color w:val="000000" w:themeColor="text1"/>
          <w:sz w:val="24"/>
          <w:szCs w:val="24"/>
        </w:rPr>
        <w:t xml:space="preserve"> communicate their thoughts, ideas, needs and preferences</w:t>
      </w:r>
    </w:p>
    <w:p w14:paraId="78CBC621" w14:textId="77777777" w:rsidR="00D14188" w:rsidRPr="000F0D2D" w:rsidRDefault="00D14188" w:rsidP="000F0D2D">
      <w:pPr>
        <w:pStyle w:val="ListParagraph"/>
        <w:numPr>
          <w:ilvl w:val="0"/>
          <w:numId w:val="13"/>
        </w:numPr>
        <w:rPr>
          <w:rFonts w:cstheme="minorHAnsi"/>
          <w:color w:val="000000" w:themeColor="text1"/>
          <w:sz w:val="24"/>
          <w:szCs w:val="24"/>
        </w:rPr>
      </w:pPr>
      <w:r w:rsidRPr="000F0D2D">
        <w:rPr>
          <w:rFonts w:cstheme="minorHAnsi"/>
          <w:color w:val="000000" w:themeColor="text1"/>
          <w:sz w:val="24"/>
          <w:szCs w:val="24"/>
        </w:rPr>
        <w:t>experience success and recognise their own progress</w:t>
      </w:r>
    </w:p>
    <w:p w14:paraId="3C7CCCB6" w14:textId="77777777" w:rsidR="00D14188" w:rsidRPr="000F0D2D" w:rsidRDefault="00D14188" w:rsidP="000F0D2D">
      <w:pPr>
        <w:pStyle w:val="ListParagraph"/>
        <w:numPr>
          <w:ilvl w:val="0"/>
          <w:numId w:val="13"/>
        </w:numPr>
        <w:rPr>
          <w:rFonts w:cstheme="minorHAnsi"/>
          <w:color w:val="000000" w:themeColor="text1"/>
          <w:sz w:val="24"/>
          <w:szCs w:val="24"/>
        </w:rPr>
      </w:pPr>
      <w:r w:rsidRPr="000F0D2D">
        <w:rPr>
          <w:rFonts w:cstheme="minorHAnsi"/>
          <w:color w:val="000000" w:themeColor="text1"/>
          <w:sz w:val="24"/>
          <w:szCs w:val="24"/>
        </w:rPr>
        <w:t>develop the Courage, Connection and Curiosity that underpin our school vision.</w:t>
      </w:r>
    </w:p>
    <w:p w14:paraId="1AC62B2D"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How We Know It Is Working</w:t>
      </w:r>
    </w:p>
    <w:p w14:paraId="3F7314A5"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The impact of our approach is evaluated through a range of evidence rather than relying on one assessment measure.</w:t>
      </w:r>
    </w:p>
    <w:p w14:paraId="3CEBD9BB"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consider:</w:t>
      </w:r>
    </w:p>
    <w:p w14:paraId="3F0CA1F7"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pupil progress and individual starting points</w:t>
      </w:r>
    </w:p>
    <w:p w14:paraId="62AE620F"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classroom assessment and ongoing formative assessment</w:t>
      </w:r>
    </w:p>
    <w:p w14:paraId="56F4D7C7"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SEND provision and review information</w:t>
      </w:r>
    </w:p>
    <w:p w14:paraId="0A06D094"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pupil voice</w:t>
      </w:r>
    </w:p>
    <w:p w14:paraId="427C64BB"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parent and carer feedback</w:t>
      </w:r>
    </w:p>
    <w:p w14:paraId="39311ECB"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lesson visits and learning walks</w:t>
      </w:r>
    </w:p>
    <w:p w14:paraId="2C7728D0"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work and book scrutiny</w:t>
      </w:r>
    </w:p>
    <w:p w14:paraId="72658FF2"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observations of classroom practice</w:t>
      </w:r>
    </w:p>
    <w:p w14:paraId="3D5035B1"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discussions with teachers and support staff</w:t>
      </w:r>
    </w:p>
    <w:p w14:paraId="4928AE07"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monitoring of adaptations and interventions</w:t>
      </w:r>
    </w:p>
    <w:p w14:paraId="38A91D82"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attendance, participation and engagement where relevant</w:t>
      </w:r>
    </w:p>
    <w:p w14:paraId="4ADDCB55"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evidence of increasing independence</w:t>
      </w:r>
    </w:p>
    <w:p w14:paraId="39CE642E" w14:textId="77777777" w:rsidR="00D14188" w:rsidRPr="000F0D2D" w:rsidRDefault="00D14188" w:rsidP="000F0D2D">
      <w:pPr>
        <w:pStyle w:val="ListParagraph"/>
        <w:numPr>
          <w:ilvl w:val="0"/>
          <w:numId w:val="14"/>
        </w:numPr>
        <w:rPr>
          <w:rFonts w:cstheme="minorHAnsi"/>
          <w:color w:val="000000" w:themeColor="text1"/>
          <w:sz w:val="24"/>
          <w:szCs w:val="24"/>
        </w:rPr>
      </w:pPr>
      <w:r w:rsidRPr="000F0D2D">
        <w:rPr>
          <w:rFonts w:cstheme="minorHAnsi"/>
          <w:color w:val="000000" w:themeColor="text1"/>
          <w:sz w:val="24"/>
          <w:szCs w:val="24"/>
        </w:rPr>
        <w:t>the progress and impact of individual support strategies.</w:t>
      </w:r>
    </w:p>
    <w:p w14:paraId="3DE60C8E"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Monitoring focuses not only on what support is being provided, but on whether that support is making a meaningful difference to the pupil.</w:t>
      </w:r>
    </w:p>
    <w:p w14:paraId="3D7C873E"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The Role of the SENDCo and Class Teachers</w:t>
      </w:r>
    </w:p>
    <w:p w14:paraId="6D5D1F53"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The SENDCo provides leadership, guidance and support across the school, but responsibility for inclusion belongs to every member of staff.</w:t>
      </w:r>
    </w:p>
    <w:p w14:paraId="2887B022"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Class teachers remain responsible for the learning and progress of pupils in their classrooms. They work closely with support staff to ensure that adults are deployed effectively and that pupils remain connected to their classroom learning and peers.</w:t>
      </w:r>
    </w:p>
    <w:p w14:paraId="787CE14A"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Support staff are valued as part of the wider teaching team. Their role is to facilitate learning, develop independence and enable participation rather than becoming a barrier between the pupil and their teacher, peers or curriculum.</w:t>
      </w:r>
    </w:p>
    <w:p w14:paraId="69DBC506" w14:textId="77777777" w:rsidR="00D14188" w:rsidRPr="00D14188" w:rsidRDefault="00D14188" w:rsidP="00D14188">
      <w:pPr>
        <w:rPr>
          <w:rFonts w:cstheme="minorHAnsi"/>
          <w:color w:val="000000" w:themeColor="text1"/>
          <w:sz w:val="24"/>
          <w:szCs w:val="24"/>
        </w:rPr>
      </w:pPr>
      <w:r w:rsidRPr="00D14188">
        <w:rPr>
          <w:rFonts w:cstheme="minorHAnsi"/>
          <w:b/>
          <w:bCs/>
          <w:color w:val="000000" w:themeColor="text1"/>
          <w:sz w:val="24"/>
          <w:szCs w:val="24"/>
        </w:rPr>
        <w:t>By the End of Year 6</w:t>
      </w:r>
    </w:p>
    <w:p w14:paraId="2F225BCF"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By the end of Year 6, we want every child to leave Huby knowing that they belong, that their strengths and contributions matter and that barriers do not define what they can achieve.</w:t>
      </w:r>
    </w:p>
    <w:p w14:paraId="5428EBDD" w14:textId="77777777" w:rsidR="00D14188" w:rsidRPr="00D14188" w:rsidRDefault="00D14188" w:rsidP="00D14188">
      <w:pPr>
        <w:rPr>
          <w:rFonts w:cstheme="minorHAnsi"/>
          <w:color w:val="000000" w:themeColor="text1"/>
          <w:sz w:val="24"/>
          <w:szCs w:val="24"/>
        </w:rPr>
      </w:pPr>
      <w:r w:rsidRPr="00D14188">
        <w:rPr>
          <w:rFonts w:cstheme="minorHAnsi"/>
          <w:color w:val="000000" w:themeColor="text1"/>
          <w:sz w:val="24"/>
          <w:szCs w:val="24"/>
        </w:rPr>
        <w:t>We want pupils with SEND to have experienced an ambitious, inclusive education in which they have been supported to develop their knowledge, skills, confidence and independence.</w:t>
      </w:r>
    </w:p>
    <w:p w14:paraId="086D6849" w14:textId="680A43A5" w:rsidR="00B603D9" w:rsidRPr="00A77A2F" w:rsidRDefault="00D14188" w:rsidP="00A77A2F">
      <w:pPr>
        <w:rPr>
          <w:rFonts w:cstheme="minorHAnsi"/>
          <w:color w:val="000000" w:themeColor="text1"/>
          <w:sz w:val="24"/>
          <w:szCs w:val="24"/>
        </w:rPr>
      </w:pPr>
      <w:r w:rsidRPr="00D14188">
        <w:rPr>
          <w:rFonts w:cstheme="minorHAnsi"/>
          <w:color w:val="000000" w:themeColor="text1"/>
          <w:sz w:val="24"/>
          <w:szCs w:val="24"/>
        </w:rPr>
        <w:t>Most importantly, we want every child to understand that they have a place within our community and the opportunity to let their light shine.</w:t>
      </w:r>
    </w:p>
    <w:sectPr w:rsidR="00B603D9" w:rsidRPr="00A77A2F" w:rsidSect="009A6DF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06777"/>
    <w:multiLevelType w:val="hybridMultilevel"/>
    <w:tmpl w:val="32C07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10560"/>
    <w:multiLevelType w:val="hybridMultilevel"/>
    <w:tmpl w:val="EB56E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64176"/>
    <w:multiLevelType w:val="hybridMultilevel"/>
    <w:tmpl w:val="FF841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FB1166"/>
    <w:multiLevelType w:val="multilevel"/>
    <w:tmpl w:val="3D0A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296D29"/>
    <w:multiLevelType w:val="hybridMultilevel"/>
    <w:tmpl w:val="3CC23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1117A1"/>
    <w:multiLevelType w:val="multilevel"/>
    <w:tmpl w:val="59045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A508AF"/>
    <w:multiLevelType w:val="hybridMultilevel"/>
    <w:tmpl w:val="AD680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283366"/>
    <w:multiLevelType w:val="hybridMultilevel"/>
    <w:tmpl w:val="369ED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9221F5"/>
    <w:multiLevelType w:val="multilevel"/>
    <w:tmpl w:val="E89E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450F19"/>
    <w:multiLevelType w:val="hybridMultilevel"/>
    <w:tmpl w:val="ECC86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E819D3"/>
    <w:multiLevelType w:val="multilevel"/>
    <w:tmpl w:val="BCB60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8748FB"/>
    <w:multiLevelType w:val="hybridMultilevel"/>
    <w:tmpl w:val="35A4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D10E9B"/>
    <w:multiLevelType w:val="multilevel"/>
    <w:tmpl w:val="EB3A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E012B9"/>
    <w:multiLevelType w:val="multilevel"/>
    <w:tmpl w:val="0B46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5647837">
    <w:abstractNumId w:val="5"/>
  </w:num>
  <w:num w:numId="2" w16cid:durableId="777067293">
    <w:abstractNumId w:val="13"/>
  </w:num>
  <w:num w:numId="3" w16cid:durableId="296499069">
    <w:abstractNumId w:val="8"/>
  </w:num>
  <w:num w:numId="4" w16cid:durableId="83039006">
    <w:abstractNumId w:val="10"/>
  </w:num>
  <w:num w:numId="5" w16cid:durableId="1121342118">
    <w:abstractNumId w:val="3"/>
  </w:num>
  <w:num w:numId="6" w16cid:durableId="1208687307">
    <w:abstractNumId w:val="12"/>
  </w:num>
  <w:num w:numId="7" w16cid:durableId="454719213">
    <w:abstractNumId w:val="6"/>
  </w:num>
  <w:num w:numId="8" w16cid:durableId="973289286">
    <w:abstractNumId w:val="4"/>
  </w:num>
  <w:num w:numId="9" w16cid:durableId="664091048">
    <w:abstractNumId w:val="2"/>
  </w:num>
  <w:num w:numId="10" w16cid:durableId="1246188229">
    <w:abstractNumId w:val="0"/>
  </w:num>
  <w:num w:numId="11" w16cid:durableId="9531014">
    <w:abstractNumId w:val="9"/>
  </w:num>
  <w:num w:numId="12" w16cid:durableId="656569658">
    <w:abstractNumId w:val="11"/>
  </w:num>
  <w:num w:numId="13" w16cid:durableId="591671486">
    <w:abstractNumId w:val="1"/>
  </w:num>
  <w:num w:numId="14" w16cid:durableId="18765004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08B"/>
    <w:rsid w:val="000A049F"/>
    <w:rsid w:val="000D2FC8"/>
    <w:rsid w:val="000F0D2D"/>
    <w:rsid w:val="00112D7B"/>
    <w:rsid w:val="001232A0"/>
    <w:rsid w:val="00145AA1"/>
    <w:rsid w:val="001A2EAE"/>
    <w:rsid w:val="002C080F"/>
    <w:rsid w:val="00334FE9"/>
    <w:rsid w:val="00387014"/>
    <w:rsid w:val="003A5F73"/>
    <w:rsid w:val="00494DFE"/>
    <w:rsid w:val="00501550"/>
    <w:rsid w:val="00531EFB"/>
    <w:rsid w:val="005C775B"/>
    <w:rsid w:val="005F51C6"/>
    <w:rsid w:val="006C49D8"/>
    <w:rsid w:val="007246F0"/>
    <w:rsid w:val="00771462"/>
    <w:rsid w:val="00953624"/>
    <w:rsid w:val="009A3D97"/>
    <w:rsid w:val="009A6174"/>
    <w:rsid w:val="009A6DFE"/>
    <w:rsid w:val="00A04164"/>
    <w:rsid w:val="00A42EE7"/>
    <w:rsid w:val="00A77A2F"/>
    <w:rsid w:val="00AA4478"/>
    <w:rsid w:val="00AD443B"/>
    <w:rsid w:val="00B1197E"/>
    <w:rsid w:val="00B603D9"/>
    <w:rsid w:val="00C554B9"/>
    <w:rsid w:val="00C57E71"/>
    <w:rsid w:val="00C829A3"/>
    <w:rsid w:val="00CB2B16"/>
    <w:rsid w:val="00CB3D48"/>
    <w:rsid w:val="00D018E1"/>
    <w:rsid w:val="00D14188"/>
    <w:rsid w:val="00D340BF"/>
    <w:rsid w:val="00DA2C38"/>
    <w:rsid w:val="00DF3B91"/>
    <w:rsid w:val="00E00443"/>
    <w:rsid w:val="00E17EAD"/>
    <w:rsid w:val="00F2340E"/>
    <w:rsid w:val="00F7108B"/>
    <w:rsid w:val="022384F8"/>
    <w:rsid w:val="0B3217DF"/>
    <w:rsid w:val="19DB1098"/>
    <w:rsid w:val="1AAD10BD"/>
    <w:rsid w:val="22FBEAA1"/>
    <w:rsid w:val="2BB6F77A"/>
    <w:rsid w:val="4244F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12A40"/>
  <w15:chartTrackingRefBased/>
  <w15:docId w15:val="{4F560495-90E9-4E37-86DA-79243355A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2E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554B9"/>
    <w:rPr>
      <w:rFonts w:ascii="Times New Roman" w:hAnsi="Times New Roman" w:cs="Times New Roman"/>
      <w:sz w:val="24"/>
      <w:szCs w:val="24"/>
    </w:rPr>
  </w:style>
  <w:style w:type="paragraph" w:styleId="ListParagraph">
    <w:name w:val="List Paragraph"/>
    <w:basedOn w:val="Normal"/>
    <w:uiPriority w:val="34"/>
    <w:qFormat/>
    <w:rsid w:val="00145A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77aa32e-5ea5-4cd6-a680-f479136ecf2c">
      <Terms xmlns="http://schemas.microsoft.com/office/infopath/2007/PartnerControls"/>
    </lcf76f155ced4ddcb4097134ff3c332f>
    <TaxCatchAll xmlns="012daf70-c2ed-4ab9-9303-d891dff12d7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19DB6A6CB5842B06E9C2C4C4F0C5A" ma:contentTypeVersion="18" ma:contentTypeDescription="Create a new document." ma:contentTypeScope="" ma:versionID="b54c45527514e6cf35537ab4a27216cc">
  <xsd:schema xmlns:xsd="http://www.w3.org/2001/XMLSchema" xmlns:xs="http://www.w3.org/2001/XMLSchema" xmlns:p="http://schemas.microsoft.com/office/2006/metadata/properties" xmlns:ns2="077aa32e-5ea5-4cd6-a680-f479136ecf2c" xmlns:ns3="012daf70-c2ed-4ab9-9303-d891dff12d7a" targetNamespace="http://schemas.microsoft.com/office/2006/metadata/properties" ma:root="true" ma:fieldsID="c48409d7275c40555bc98eced608cfbb" ns2:_="" ns3:_="">
    <xsd:import namespace="077aa32e-5ea5-4cd6-a680-f479136ecf2c"/>
    <xsd:import namespace="012daf70-c2ed-4ab9-9303-d891dff12d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7aa32e-5ea5-4cd6-a680-f479136ecf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d758bf2-f99f-4d80-aea5-55a35c1cd36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2daf70-c2ed-4ab9-9303-d891dff12d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2017885-ea18-4a8b-a947-2f2034cb10ca}" ma:internalName="TaxCatchAll" ma:showField="CatchAllData" ma:web="012daf70-c2ed-4ab9-9303-d891dff12d7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3726EE-2C0F-4C9D-93C0-04EA721DC1E2}">
  <ds:schemaRefs>
    <ds:schemaRef ds:uri="http://schemas.microsoft.com/office/2006/metadata/properties"/>
    <ds:schemaRef ds:uri="http://schemas.microsoft.com/office/infopath/2007/PartnerControls"/>
    <ds:schemaRef ds:uri="077aa32e-5ea5-4cd6-a680-f479136ecf2c"/>
    <ds:schemaRef ds:uri="012daf70-c2ed-4ab9-9303-d891dff12d7a"/>
  </ds:schemaRefs>
</ds:datastoreItem>
</file>

<file path=customXml/itemProps2.xml><?xml version="1.0" encoding="utf-8"?>
<ds:datastoreItem xmlns:ds="http://schemas.openxmlformats.org/officeDocument/2006/customXml" ds:itemID="{901478B6-47D2-48CA-80FD-BD2B23FF9EFC}">
  <ds:schemaRefs>
    <ds:schemaRef ds:uri="http://schemas.microsoft.com/sharepoint/v3/contenttype/forms"/>
  </ds:schemaRefs>
</ds:datastoreItem>
</file>

<file path=customXml/itemProps3.xml><?xml version="1.0" encoding="utf-8"?>
<ds:datastoreItem xmlns:ds="http://schemas.openxmlformats.org/officeDocument/2006/customXml" ds:itemID="{7978CC4E-5FF5-4D98-B2C8-8B9DA7C4E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7aa32e-5ea5-4cd6-a680-f479136ecf2c"/>
    <ds:schemaRef ds:uri="012daf70-c2ed-4ab9-9303-d891dff12d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2508</Words>
  <Characters>14302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Georgia Ion</cp:lastModifiedBy>
  <cp:revision>13</cp:revision>
  <dcterms:created xsi:type="dcterms:W3CDTF">2026-09-23T17:10:00Z</dcterms:created>
  <dcterms:modified xsi:type="dcterms:W3CDTF">2026-10-08T12:22:00Z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0x01010098319DB6A6CB5842B06E9C2C4C4F0C5A</vt:lpwstr>
  </property>
  <property fmtid="{D5CDD505-2E9C-101B-9397-08002B2CF9AE}" pid="3" name="Order">
    <vt:r8>1600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